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color w:val="000000" w:themeColor="text1"/>
          <w:sz w:val="32"/>
          <w:szCs w:val="32"/>
          <w14:textFill>
            <w14:solidFill>
              <w14:schemeClr w14:val="tx1"/>
            </w14:solidFill>
          </w14:textFill>
        </w:rPr>
      </w:pPr>
      <w:bookmarkStart w:id="0" w:name="_Toc29078"/>
      <w:bookmarkStart w:id="1" w:name="_Toc32091"/>
      <w:bookmarkStart w:id="2" w:name="_Toc29676"/>
      <w:bookmarkStart w:id="3" w:name="_Toc20149"/>
      <w:bookmarkStart w:id="4" w:name="_Toc18065"/>
      <w:bookmarkStart w:id="5" w:name="_Toc251890083"/>
      <w:bookmarkStart w:id="6" w:name="_Toc309930546"/>
      <w:bookmarkStart w:id="7" w:name="_Toc419908690"/>
      <w:bookmarkStart w:id="8" w:name="_Toc251612796"/>
      <w:bookmarkStart w:id="9" w:name="_Toc251769847"/>
      <w:bookmarkStart w:id="10" w:name="_Toc32675"/>
      <w:bookmarkStart w:id="11" w:name="_Toc30815"/>
      <w:bookmarkStart w:id="12" w:name="_Toc13518"/>
      <w:bookmarkStart w:id="13" w:name="_Toc251934697"/>
      <w:bookmarkStart w:id="14" w:name="_Toc251795497"/>
      <w:bookmarkStart w:id="15" w:name="_Toc9521"/>
      <w:bookmarkStart w:id="16" w:name="_Toc16867"/>
      <w:bookmarkStart w:id="17" w:name="_Toc251768505"/>
      <w:bookmarkStart w:id="18" w:name="_Toc419908742"/>
      <w:bookmarkStart w:id="19" w:name="OLE_LINK1"/>
      <w:bookmarkStart w:id="20" w:name="OLE_LINK3"/>
      <w:bookmarkStart w:id="21" w:name="OLE_LINK2"/>
      <w:r>
        <w:rPr>
          <w:rFonts w:hint="eastAsia" w:eastAsia="黑体"/>
          <w:color w:val="000000" w:themeColor="text1"/>
          <w:sz w:val="32"/>
          <w:szCs w:val="32"/>
          <w:lang w:eastAsia="zh-CN"/>
          <w14:textFill>
            <w14:solidFill>
              <w14:schemeClr w14:val="tx1"/>
            </w14:solidFill>
          </w14:textFill>
        </w:rPr>
        <w:t>高校职工工资管理系统</w:t>
      </w:r>
      <w:r>
        <w:rPr>
          <w:rFonts w:eastAsia="黑体"/>
          <w:color w:val="000000" w:themeColor="text1"/>
          <w:sz w:val="32"/>
          <w:szCs w:val="32"/>
          <w14:textFill>
            <w14:solidFill>
              <w14:schemeClr w14:val="tx1"/>
            </w14:solidFill>
          </w14:textFill>
        </w:rPr>
        <w:t>设计与实现</w:t>
      </w:r>
      <w:bookmarkEnd w:id="0"/>
      <w:bookmarkEnd w:id="1"/>
      <w:bookmarkEnd w:id="2"/>
      <w:bookmarkEnd w:id="3"/>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Pr>
        <w:spacing w:line="240" w:lineRule="auto"/>
        <w:ind w:firstLine="480"/>
        <w:rPr>
          <w:color w:val="000000" w:themeColor="text1"/>
          <w14:textFill>
            <w14:solidFill>
              <w14:schemeClr w14:val="tx1"/>
            </w14:solidFill>
          </w14:textFill>
        </w:rPr>
      </w:pPr>
      <w:bookmarkStart w:id="22" w:name="_Toc251795498"/>
      <w:bookmarkStart w:id="23" w:name="_Toc251769848"/>
      <w:bookmarkStart w:id="24" w:name="_Toc18929"/>
      <w:bookmarkStart w:id="25" w:name="_Toc309930547"/>
      <w:bookmarkStart w:id="26" w:name="_Toc251934698"/>
      <w:bookmarkStart w:id="27" w:name="_Toc5028"/>
      <w:bookmarkStart w:id="28" w:name="_Toc251768506"/>
      <w:bookmarkStart w:id="29" w:name="_Toc251612797"/>
      <w:bookmarkStart w:id="30" w:name="_Toc251890084"/>
      <w:r>
        <w:rPr>
          <w:color w:val="000000" w:themeColor="text1"/>
          <w14:textFill>
            <w14:solidFill>
              <w14:schemeClr w14:val="tx1"/>
            </w14:solidFill>
          </w14:textFill>
        </w:rPr>
        <w:t>互联网的普及给人们带来的便利不需多说。因此如果把</w:t>
      </w:r>
      <w:r>
        <w:rPr>
          <w:rFonts w:hint="eastAsia"/>
          <w:color w:val="000000" w:themeColor="text1"/>
          <w:lang w:eastAsia="zh-CN"/>
          <w14:textFill>
            <w14:solidFill>
              <w14:schemeClr w14:val="tx1"/>
            </w14:solidFill>
          </w14:textFill>
        </w:rPr>
        <w:t>高校职工工资管理</w:t>
      </w:r>
      <w:r>
        <w:rPr>
          <w:color w:val="000000" w:themeColor="text1"/>
          <w14:textFill>
            <w14:solidFill>
              <w14:schemeClr w14:val="tx1"/>
            </w14:solidFill>
          </w14:textFill>
        </w:rPr>
        <w:t>与互联网结合起来，利用</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技术建设</w:t>
      </w: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，实现</w:t>
      </w:r>
      <w:r>
        <w:rPr>
          <w:rFonts w:hint="eastAsia"/>
          <w:color w:val="000000" w:themeColor="text1"/>
          <w:lang w:eastAsia="zh-CN"/>
          <w14:textFill>
            <w14:solidFill>
              <w14:schemeClr w14:val="tx1"/>
            </w14:solidFill>
          </w14:textFill>
        </w:rPr>
        <w:t>高校职工工资管理</w:t>
      </w:r>
      <w:r>
        <w:rPr>
          <w:color w:val="000000" w:themeColor="text1"/>
          <w14:textFill>
            <w14:solidFill>
              <w14:schemeClr w14:val="tx1"/>
            </w14:solidFill>
          </w14:textFill>
        </w:rPr>
        <w:t>的网络化。</w:t>
      </w:r>
    </w:p>
    <w:p>
      <w:pPr>
        <w:spacing w:line="240" w:lineRule="auto"/>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服务等，不仅为</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提供了服务，而且也推广了自己，让更多的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了解自己。对于</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而言，若拥有自己的</w:t>
      </w: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让</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的宣传、营销提上一个新台阶，同时提升了</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形象。</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根据本系统的研究现状和发展趋势，系统从需求分析、结构设计、数据库设计，在到系统实现，分别为前端实现和后端实现。论文内容从系统描述、系统分析、系统设计、系统实现、系统测试来阐述系统的开发过程。本系统力求结合实际找出一种切实可行的开发方案，经过反复研究和学习，借助</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编程语言、</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技术、sqlserver数据库和</w:t>
      </w:r>
      <w:r>
        <w:rPr>
          <w:rFonts w:hint="eastAsia"/>
          <w:color w:val="000000" w:themeColor="text1"/>
          <w:lang w:eastAsia="zh-CN"/>
          <w14:textFill>
            <w14:solidFill>
              <w14:schemeClr w14:val="tx1"/>
            </w14:solidFill>
          </w14:textFill>
        </w:rPr>
        <w:t>IIS</w:t>
      </w:r>
      <w:r>
        <w:rPr>
          <w:color w:val="000000" w:themeColor="text1"/>
          <w14:textFill>
            <w14:solidFill>
              <w14:schemeClr w14:val="tx1"/>
            </w14:solidFill>
          </w14:textFill>
        </w:rPr>
        <w:t>服务器来完成系统的所有功能，最后进行系统测试，来检测系统的权限和漏洞，从而将系统完善，达到符合标准。</w:t>
      </w:r>
    </w:p>
    <w:p>
      <w:pPr>
        <w:snapToGrid w:val="0"/>
        <w:spacing w:line="240" w:lineRule="auto"/>
        <w:rPr>
          <w:color w:val="000000" w:themeColor="text1"/>
          <w14:textFill>
            <w14:solidFill>
              <w14:schemeClr w14:val="tx1"/>
            </w14:solidFill>
          </w14:textFill>
        </w:rPr>
      </w:pPr>
    </w:p>
    <w:p>
      <w:pPr>
        <w:spacing w:line="240" w:lineRule="auto"/>
        <w:rPr>
          <w:bCs/>
          <w:color w:val="000000" w:themeColor="text1"/>
          <w:lang w:val="en-GB"/>
          <w14:textFill>
            <w14:solidFill>
              <w14:schemeClr w14:val="tx1"/>
            </w14:solidFill>
          </w14:textFill>
        </w:rPr>
      </w:pPr>
      <w:r>
        <w:rPr>
          <w:b/>
          <w:bCs/>
          <w:color w:val="000000" w:themeColor="text1"/>
          <w:lang w:val="en-GB"/>
          <w14:textFill>
            <w14:solidFill>
              <w14:schemeClr w14:val="tx1"/>
            </w14:solidFill>
          </w14:textFill>
        </w:rPr>
        <w:t>关键字：</w:t>
      </w:r>
      <w:r>
        <w:rPr>
          <w:rFonts w:hint="eastAsia"/>
          <w:color w:val="000000" w:themeColor="text1"/>
          <w:lang w:val="en-GB" w:eastAsia="zh-CN"/>
          <w14:textFill>
            <w14:solidFill>
              <w14:schemeClr w14:val="tx1"/>
            </w14:solidFill>
          </w14:textFill>
        </w:rPr>
        <w:t>高校职工工资管理系统</w:t>
      </w:r>
      <w:r>
        <w:rPr>
          <w:color w:val="000000" w:themeColor="text1"/>
          <w:lang w:val="en-GB"/>
          <w14:textFill>
            <w14:solidFill>
              <w14:schemeClr w14:val="tx1"/>
            </w14:solidFill>
          </w14:textFill>
        </w:rPr>
        <w:t>，</w:t>
      </w:r>
      <w:r>
        <w:rPr>
          <w:rFonts w:hint="eastAsia"/>
          <w:color w:val="000000" w:themeColor="text1"/>
          <w:lang w:val="en-GB" w:eastAsia="zh-CN"/>
          <w14:textFill>
            <w14:solidFill>
              <w14:schemeClr w14:val="tx1"/>
            </w14:solidFill>
          </w14:textFill>
        </w:rPr>
        <w:t>visual studio2008</w:t>
      </w:r>
      <w:r>
        <w:rPr>
          <w:color w:val="000000" w:themeColor="text1"/>
          <w:lang w:val="en-GB"/>
          <w14:textFill>
            <w14:solidFill>
              <w14:schemeClr w14:val="tx1"/>
            </w14:solidFill>
          </w14:textFill>
        </w:rPr>
        <w:t>编程语言</w:t>
      </w:r>
      <w:r>
        <w:rPr>
          <w:bCs/>
          <w:color w:val="000000" w:themeColor="text1"/>
          <w:lang w:val="en-GB"/>
          <w14:textFill>
            <w14:solidFill>
              <w14:schemeClr w14:val="tx1"/>
            </w14:solidFill>
          </w14:textFill>
        </w:rPr>
        <w:t>，sqlserver数据库</w:t>
      </w:r>
    </w:p>
    <w:p>
      <w:pPr>
        <w:spacing w:line="240" w:lineRule="auto"/>
        <w:rPr>
          <w:rStyle w:val="41"/>
          <w:color w:val="000000" w:themeColor="text1"/>
          <w:lang w:val="en-GB"/>
          <w14:textFill>
            <w14:solidFill>
              <w14:schemeClr w14:val="tx1"/>
            </w14:solidFill>
          </w14:textFill>
        </w:rPr>
        <w:sectPr>
          <w:footerReference r:id="rId3" w:type="default"/>
          <w:pgSz w:w="11906" w:h="16838"/>
          <w:pgMar w:top="1418" w:right="1418" w:bottom="1418" w:left="1418" w:header="851" w:footer="992" w:gutter="0"/>
          <w:pgNumType w:fmt="upperRoman" w:start="1"/>
          <w:cols w:space="720" w:num="1"/>
          <w:docGrid w:linePitch="450" w:charSpace="0"/>
        </w:sectPr>
      </w:pPr>
    </w:p>
    <w:p>
      <w:pPr>
        <w:spacing w:line="240" w:lineRule="auto"/>
        <w:jc w:val="center"/>
        <w:rPr>
          <w:smallCaps/>
          <w:color w:val="000000" w:themeColor="text1"/>
          <w:sz w:val="32"/>
          <w:szCs w:val="32"/>
          <w14:textFill>
            <w14:solidFill>
              <w14:schemeClr w14:val="tx1"/>
            </w14:solidFill>
          </w14:textFill>
        </w:rPr>
      </w:pPr>
      <w:bookmarkStart w:id="31" w:name="_Toc32458"/>
      <w:bookmarkStart w:id="32" w:name="_Toc12716"/>
      <w:bookmarkStart w:id="33" w:name="_Toc9736"/>
      <w:r>
        <w:rPr>
          <w:smallCaps/>
          <w:color w:val="000000" w:themeColor="text1"/>
          <w:sz w:val="32"/>
          <w:szCs w:val="32"/>
          <w14:textFill>
            <w14:solidFill>
              <w14:schemeClr w14:val="tx1"/>
            </w14:solidFill>
          </w14:textFill>
        </w:rPr>
        <w:t>ABSTRACT</w:t>
      </w:r>
      <w:bookmarkEnd w:id="31"/>
      <w:bookmarkEnd w:id="32"/>
      <w:bookmarkEnd w:id="33"/>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The popularization of the Internet brings convenience to people without needing to say more. Therefore, if the salary management of university staff is combined with the Internet, visual studio2008 technology is used to construct the salary management system of university employees, so as to realize the network of salary management of university employees.</w:t>
      </w:r>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University staff wages management system can widely through the Internet and comprehensive propaganda, let the school know as much as possible and be familiar with the school of university staff wages management system services, etc., not only provides service for the school, but also to promote yourself, let users know more about myself. If, for schools to own their own university employee salary management system, through the university employee salary management system for school publicity and marketing to raise on a new step, at the same time to promote the school image.</w:t>
      </w:r>
    </w:p>
    <w:p>
      <w:pPr>
        <w:spacing w:line="240" w:lineRule="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According to the current research status and development trend of the system, the system is implemented from demand analysis, structural design and database design to the realization of the system and the back-end implementation respectively. The paper elaborates the development process of the system from system description, system analysis, system design, system implementation and system test. The system tries to combine the actual find out a feasible development plan, after repeated research and study, with the help of a visual studio2008 programming language, net technology, essentially a database and the IIS server to accomplish all functions of the system, and finally to the system test, to detect system permissions and loopholes, thus the system perfect, to conform to the standard</w:t>
      </w:r>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w:t>
      </w:r>
    </w:p>
    <w:p>
      <w:pPr>
        <w:spacing w:line="240" w:lineRule="auto"/>
        <w:rPr>
          <w:rFonts w:eastAsia="黑体"/>
          <w:b/>
          <w:bCs/>
          <w:caps/>
          <w:color w:val="000000" w:themeColor="text1"/>
          <w14:textFill>
            <w14:solidFill>
              <w14:schemeClr w14:val="tx1"/>
            </w14:solidFill>
          </w14:textFill>
        </w:rPr>
      </w:pPr>
    </w:p>
    <w:p>
      <w:pPr>
        <w:spacing w:line="240" w:lineRule="auto"/>
        <w:rPr>
          <w:rStyle w:val="41"/>
          <w:color w:val="000000" w:themeColor="text1"/>
          <w14:textFill>
            <w14:solidFill>
              <w14:schemeClr w14:val="tx1"/>
            </w14:solidFill>
          </w14:textFill>
        </w:rPr>
        <w:sectPr>
          <w:footerReference r:id="rId4" w:type="default"/>
          <w:pgSz w:w="11906" w:h="16838"/>
          <w:pgMar w:top="1418" w:right="1418" w:bottom="1418" w:left="1418" w:header="851" w:footer="992" w:gutter="0"/>
          <w:pgNumType w:fmt="upperRoman" w:start="2"/>
          <w:cols w:space="720" w:num="1"/>
          <w:docGrid w:linePitch="450" w:charSpace="0"/>
        </w:sectPr>
      </w:pPr>
      <w:r>
        <w:rPr>
          <w:rFonts w:eastAsia="黑体"/>
          <w:b/>
          <w:bCs/>
          <w:caps/>
          <w:color w:val="000000" w:themeColor="text1"/>
          <w14:textFill>
            <w14:solidFill>
              <w14:schemeClr w14:val="tx1"/>
            </w14:solidFill>
          </w14:textFill>
        </w:rPr>
        <w:t>Key words:</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University staff salary management system, visual studio2008 programming language, sqlserver database.</w:t>
      </w:r>
      <w:bookmarkStart w:id="448" w:name="_GoBack"/>
      <w:bookmarkEnd w:id="448"/>
    </w:p>
    <w:bookmarkEnd w:id="22"/>
    <w:bookmarkEnd w:id="23"/>
    <w:bookmarkEnd w:id="24"/>
    <w:bookmarkEnd w:id="25"/>
    <w:bookmarkEnd w:id="26"/>
    <w:bookmarkEnd w:id="27"/>
    <w:bookmarkEnd w:id="28"/>
    <w:bookmarkEnd w:id="29"/>
    <w:bookmarkEnd w:id="30"/>
    <w:p>
      <w:pPr>
        <w:spacing w:before="120" w:beforeLines="50" w:line="240" w:lineRule="auto"/>
        <w:jc w:val="center"/>
        <w:rPr>
          <w:rFonts w:eastAsia="黑体"/>
          <w:color w:val="000000" w:themeColor="text1"/>
          <w:sz w:val="32"/>
          <w:szCs w:val="32"/>
          <w:lang w:val="zh-CN"/>
          <w14:textFill>
            <w14:solidFill>
              <w14:schemeClr w14:val="tx1"/>
            </w14:solidFill>
          </w14:textFill>
        </w:rPr>
      </w:pPr>
      <w:bookmarkStart w:id="34" w:name="_Toc3227"/>
      <w:bookmarkStart w:id="35" w:name="_Toc1231"/>
      <w:bookmarkStart w:id="36" w:name="_Toc25140"/>
      <w:bookmarkStart w:id="37" w:name="_Toc16433"/>
      <w:bookmarkStart w:id="38" w:name="_Toc251612798"/>
      <w:bookmarkStart w:id="39" w:name="_Toc31690"/>
      <w:bookmarkStart w:id="40" w:name="_Toc251768507"/>
      <w:r>
        <w:rPr>
          <w:rFonts w:eastAsia="黑体"/>
          <w:color w:val="000000" w:themeColor="text1"/>
          <w:sz w:val="32"/>
          <w:szCs w:val="32"/>
          <w:lang w:val="zh-CN"/>
          <w14:textFill>
            <w14:solidFill>
              <w14:schemeClr w14:val="tx1"/>
            </w14:solidFill>
          </w14:textFill>
        </w:rPr>
        <w:t>目 录</w:t>
      </w:r>
      <w:bookmarkEnd w:id="34"/>
      <w:bookmarkEnd w:id="35"/>
      <w:bookmarkEnd w:id="36"/>
      <w:bookmarkEnd w:id="37"/>
      <w:bookmarkEnd w:id="38"/>
      <w:bookmarkEnd w:id="39"/>
      <w:bookmarkEnd w:id="40"/>
      <w:bookmarkStart w:id="41" w:name="_Toc419908692"/>
      <w:bookmarkStart w:id="42" w:name="_Toc16041"/>
      <w:bookmarkStart w:id="43" w:name="_Toc309930548"/>
      <w:bookmarkStart w:id="44" w:name="_Toc6454"/>
      <w:bookmarkStart w:id="45" w:name="_Toc419908744"/>
      <w:bookmarkStart w:id="46" w:name="_Toc22901"/>
      <w:bookmarkStart w:id="47" w:name="_Toc251768511"/>
      <w:bookmarkStart w:id="48" w:name="_Toc251890089"/>
      <w:bookmarkStart w:id="49" w:name="_Toc251795503"/>
      <w:bookmarkStart w:id="50" w:name="_Toc251612802"/>
      <w:bookmarkStart w:id="51" w:name="_Toc251769853"/>
      <w:bookmarkStart w:id="52" w:name="_Toc251934703"/>
    </w:p>
    <w:p>
      <w:pPr>
        <w:spacing w:line="240" w:lineRule="auto"/>
        <w:jc w:val="center"/>
        <w:rPr>
          <w:rFonts w:eastAsia="黑体"/>
          <w:color w:val="000000" w:themeColor="text1"/>
          <w:sz w:val="32"/>
          <w:szCs w:val="32"/>
          <w:lang w:val="zh-CN"/>
          <w14:textFill>
            <w14:solidFill>
              <w14:schemeClr w14:val="tx1"/>
            </w14:solidFill>
          </w14:textFill>
        </w:rPr>
      </w:pPr>
    </w:p>
    <w:p>
      <w:pPr>
        <w:pStyle w:val="19"/>
        <w:tabs>
          <w:tab w:val="right" w:leader="dot" w:pos="9070"/>
        </w:tabs>
      </w:pP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TOC \o "1-3" \h \u </w:instrText>
      </w:r>
      <w:r>
        <w:rPr>
          <w:color w:val="000000" w:themeColor="text1"/>
          <w:sz w:val="28"/>
          <w:szCs w:val="28"/>
          <w14:textFill>
            <w14:solidFill>
              <w14:schemeClr w14:val="tx1"/>
            </w14:solidFill>
          </w14:textFill>
        </w:rPr>
        <w:fldChar w:fldCharType="separate"/>
      </w:r>
      <w:r>
        <w:rPr>
          <w:color w:val="000000" w:themeColor="text1"/>
          <w:szCs w:val="28"/>
          <w14:textFill>
            <w14:solidFill>
              <w14:schemeClr w14:val="tx1"/>
            </w14:solidFill>
          </w14:textFill>
        </w:rPr>
        <w:fldChar w:fldCharType="begin"/>
      </w:r>
      <w:r>
        <w:rPr>
          <w:szCs w:val="28"/>
        </w:rPr>
        <w:instrText xml:space="preserve"> HYPERLINK \l _Toc21393 </w:instrText>
      </w:r>
      <w:r>
        <w:rPr>
          <w:szCs w:val="28"/>
        </w:rPr>
        <w:fldChar w:fldCharType="separate"/>
      </w:r>
      <w:r>
        <w:rPr>
          <w:rFonts w:ascii="Times New Roman" w:hAnsi="Times New Roman" w:cs="Times New Roman"/>
        </w:rPr>
        <w:t>第1章 绪论</w:t>
      </w:r>
      <w:r>
        <w:tab/>
      </w:r>
      <w:r>
        <w:fldChar w:fldCharType="begin"/>
      </w:r>
      <w:r>
        <w:instrText xml:space="preserve"> PAGEREF _Toc21393 </w:instrText>
      </w:r>
      <w:r>
        <w:fldChar w:fldCharType="separate"/>
      </w:r>
      <w:r>
        <w:t>1</w:t>
      </w:r>
      <w:r>
        <w:fldChar w:fldCharType="end"/>
      </w:r>
      <w:r>
        <w:rPr>
          <w:color w:val="000000" w:themeColor="text1"/>
          <w:szCs w:val="28"/>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_Toc32762 </w:instrText>
      </w:r>
      <w:r>
        <w:fldChar w:fldCharType="separate"/>
      </w:r>
      <w:r>
        <w:rPr>
          <w:rFonts w:ascii="Times New Roman" w:hAnsi="Times New Roman"/>
        </w:rPr>
        <w:t>1.1开发背景</w:t>
      </w:r>
      <w:r>
        <w:tab/>
      </w:r>
      <w:r>
        <w:fldChar w:fldCharType="begin"/>
      </w:r>
      <w:r>
        <w:instrText xml:space="preserve"> PAGEREF _Toc32762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_Toc4854 </w:instrText>
      </w:r>
      <w:r>
        <w:fldChar w:fldCharType="separate"/>
      </w:r>
      <w:r>
        <w:rPr>
          <w:rFonts w:ascii="Times New Roman" w:hAnsi="Times New Roman"/>
        </w:rPr>
        <w:t>1.2开发意义</w:t>
      </w:r>
      <w:r>
        <w:tab/>
      </w:r>
      <w:r>
        <w:fldChar w:fldCharType="begin"/>
      </w:r>
      <w:r>
        <w:instrText xml:space="preserve"> PAGEREF _Toc4854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_Toc27661 </w:instrText>
      </w:r>
      <w:r>
        <w:fldChar w:fldCharType="separate"/>
      </w:r>
      <w:r>
        <w:rPr>
          <w:rFonts w:ascii="Times New Roman" w:hAnsi="Times New Roman"/>
        </w:rPr>
        <w:t>1.</w:t>
      </w:r>
      <w:r>
        <w:rPr>
          <w:rFonts w:hint="eastAsia" w:ascii="Times New Roman" w:hAnsi="Times New Roman"/>
          <w:lang w:val="en-US" w:eastAsia="zh-CN"/>
        </w:rPr>
        <w:t>3</w:t>
      </w:r>
      <w:r>
        <w:rPr>
          <w:rFonts w:ascii="Times New Roman" w:hAnsi="Times New Roman"/>
        </w:rPr>
        <w:t>研究内容</w:t>
      </w:r>
      <w:r>
        <w:tab/>
      </w:r>
      <w:r>
        <w:fldChar w:fldCharType="begin"/>
      </w:r>
      <w:r>
        <w:instrText xml:space="preserve"> PAGEREF _Toc27661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_Toc23191 </w:instrText>
      </w:r>
      <w:r>
        <w:fldChar w:fldCharType="separate"/>
      </w:r>
      <w:r>
        <w:rPr>
          <w:rFonts w:ascii="Times New Roman" w:hAnsi="Times New Roman"/>
        </w:rPr>
        <w:t>1.</w:t>
      </w:r>
      <w:r>
        <w:rPr>
          <w:rFonts w:hint="eastAsia" w:ascii="Times New Roman" w:hAnsi="Times New Roman"/>
          <w:lang w:val="en-US" w:eastAsia="zh-CN"/>
        </w:rPr>
        <w:t>4</w:t>
      </w:r>
      <w:r>
        <w:rPr>
          <w:rFonts w:ascii="Times New Roman" w:hAnsi="Times New Roman"/>
        </w:rPr>
        <w:t>论文结构</w:t>
      </w:r>
      <w:r>
        <w:tab/>
      </w:r>
      <w:r>
        <w:fldChar w:fldCharType="begin"/>
      </w:r>
      <w:r>
        <w:instrText xml:space="preserve"> PAGEREF _Toc23191 </w:instrText>
      </w:r>
      <w:r>
        <w:fldChar w:fldCharType="separate"/>
      </w:r>
      <w:r>
        <w:t>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_Toc20925 </w:instrText>
      </w:r>
      <w:r>
        <w:fldChar w:fldCharType="separate"/>
      </w:r>
      <w:r>
        <w:rPr>
          <w:rFonts w:ascii="Times New Roman" w:hAnsi="Times New Roman"/>
        </w:rPr>
        <w:t>1.</w:t>
      </w:r>
      <w:r>
        <w:rPr>
          <w:rFonts w:hint="eastAsia" w:ascii="Times New Roman" w:hAnsi="Times New Roman"/>
          <w:lang w:val="en-US" w:eastAsia="zh-CN"/>
        </w:rPr>
        <w:t>5</w:t>
      </w:r>
      <w:r>
        <w:rPr>
          <w:rFonts w:ascii="Times New Roman" w:hAnsi="Times New Roman"/>
        </w:rPr>
        <w:t>本章小结</w:t>
      </w:r>
      <w:r>
        <w:tab/>
      </w:r>
      <w:r>
        <w:fldChar w:fldCharType="begin"/>
      </w:r>
      <w:r>
        <w:instrText xml:space="preserve"> PAGEREF _Toc20925 </w:instrText>
      </w:r>
      <w:r>
        <w:fldChar w:fldCharType="separate"/>
      </w:r>
      <w:r>
        <w:t>2</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_Toc21355 </w:instrText>
      </w:r>
      <w:r>
        <w:fldChar w:fldCharType="separate"/>
      </w:r>
      <w:r>
        <w:rPr>
          <w:rFonts w:ascii="Times New Roman" w:hAnsi="Times New Roman" w:cs="Times New Roman"/>
        </w:rPr>
        <w:t>第2章 系统开发技术的介绍</w:t>
      </w:r>
      <w:r>
        <w:tab/>
      </w:r>
      <w:r>
        <w:fldChar w:fldCharType="begin"/>
      </w:r>
      <w:r>
        <w:instrText xml:space="preserve"> PAGEREF _Toc21355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_Toc19118 </w:instrText>
      </w:r>
      <w:r>
        <w:fldChar w:fldCharType="separate"/>
      </w:r>
      <w:r>
        <w:rPr>
          <w:rFonts w:ascii="Times New Roman" w:hAnsi="Times New Roman"/>
        </w:rPr>
        <w:t>2.1</w:t>
      </w:r>
      <w:r>
        <w:t xml:space="preserve"> </w:t>
      </w:r>
      <w:r>
        <w:rPr>
          <w:rFonts w:hint="eastAsia" w:ascii="Times New Roman" w:hAnsi="Times New Roman"/>
          <w:lang w:eastAsia="zh-CN"/>
        </w:rPr>
        <w:t>visual studio2008</w:t>
      </w:r>
      <w:r>
        <w:rPr>
          <w:rFonts w:hint="eastAsia" w:ascii="Times New Roman" w:hAnsi="Times New Roman"/>
        </w:rPr>
        <w:t>与</w:t>
      </w:r>
      <w:r>
        <w:rPr>
          <w:rFonts w:hint="eastAsia" w:ascii="Times New Roman" w:hAnsi="Times New Roman"/>
          <w:lang w:eastAsia="zh-CN"/>
        </w:rPr>
        <w:t>IIS</w:t>
      </w:r>
      <w:r>
        <w:rPr>
          <w:rFonts w:ascii="Times New Roman" w:hAnsi="Times New Roman"/>
        </w:rPr>
        <w:t>简介</w:t>
      </w:r>
      <w:r>
        <w:tab/>
      </w:r>
      <w:r>
        <w:fldChar w:fldCharType="begin"/>
      </w:r>
      <w:r>
        <w:instrText xml:space="preserve"> PAGEREF _Toc19118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_Toc6892 </w:instrText>
      </w:r>
      <w:r>
        <w:fldChar w:fldCharType="separate"/>
      </w:r>
      <w:r>
        <w:rPr>
          <w:rFonts w:ascii="Times New Roman" w:hAnsi="Times New Roman"/>
        </w:rPr>
        <w:t>2.2HTML/CSS简介</w:t>
      </w:r>
      <w:r>
        <w:tab/>
      </w:r>
      <w:r>
        <w:fldChar w:fldCharType="begin"/>
      </w:r>
      <w:r>
        <w:instrText xml:space="preserve"> PAGEREF _Toc6892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_Toc18257 </w:instrText>
      </w:r>
      <w:r>
        <w:fldChar w:fldCharType="separate"/>
      </w:r>
      <w:r>
        <w:rPr>
          <w:rFonts w:ascii="Times New Roman" w:hAnsi="Times New Roman"/>
        </w:rPr>
        <w:t>2.3</w:t>
      </w:r>
      <w:r>
        <w:rPr>
          <w:rFonts w:hint="eastAsia" w:ascii="Times New Roman" w:hAnsi="Times New Roman"/>
          <w:lang w:eastAsia="zh-CN"/>
        </w:rPr>
        <w:t>net</w:t>
      </w:r>
      <w:r>
        <w:rPr>
          <w:rFonts w:ascii="Times New Roman" w:hAnsi="Times New Roman"/>
        </w:rPr>
        <w:t>简介</w:t>
      </w:r>
      <w:r>
        <w:tab/>
      </w:r>
      <w:r>
        <w:fldChar w:fldCharType="begin"/>
      </w:r>
      <w:r>
        <w:instrText xml:space="preserve"> PAGEREF _Toc18257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_Toc27960 </w:instrText>
      </w:r>
      <w:r>
        <w:fldChar w:fldCharType="separate"/>
      </w:r>
      <w:r>
        <w:rPr>
          <w:rFonts w:ascii="Times New Roman" w:hAnsi="Times New Roman"/>
        </w:rPr>
        <w:t>2.4Sqlserver数据库概念和特点</w:t>
      </w:r>
      <w:r>
        <w:tab/>
      </w:r>
      <w:r>
        <w:fldChar w:fldCharType="begin"/>
      </w:r>
      <w:r>
        <w:instrText xml:space="preserve"> PAGEREF _Toc27960 </w:instrText>
      </w:r>
      <w:r>
        <w:fldChar w:fldCharType="separate"/>
      </w:r>
      <w:r>
        <w:t>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_Toc13039 </w:instrText>
      </w:r>
      <w:r>
        <w:fldChar w:fldCharType="separate"/>
      </w:r>
      <w:r>
        <w:rPr>
          <w:rFonts w:ascii="Times New Roman" w:hAnsi="Times New Roman"/>
        </w:rPr>
        <w:t>2.5本章小结</w:t>
      </w:r>
      <w:r>
        <w:tab/>
      </w:r>
      <w:r>
        <w:fldChar w:fldCharType="begin"/>
      </w:r>
      <w:r>
        <w:instrText xml:space="preserve"> PAGEREF _Toc13039 </w:instrText>
      </w:r>
      <w:r>
        <w:fldChar w:fldCharType="separate"/>
      </w:r>
      <w:r>
        <w:t>3</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_Toc20851 </w:instrText>
      </w:r>
      <w:r>
        <w:fldChar w:fldCharType="separate"/>
      </w:r>
      <w:r>
        <w:rPr>
          <w:rFonts w:ascii="Times New Roman" w:hAnsi="Times New Roman" w:cs="Times New Roman"/>
        </w:rPr>
        <w:t>第3章 系统分析</w:t>
      </w:r>
      <w:r>
        <w:tab/>
      </w:r>
      <w:r>
        <w:fldChar w:fldCharType="begin"/>
      </w:r>
      <w:r>
        <w:instrText xml:space="preserve"> PAGEREF _Toc20851 </w:instrText>
      </w:r>
      <w:r>
        <w:fldChar w:fldCharType="separate"/>
      </w:r>
      <w:r>
        <w:t>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_Toc9499 </w:instrText>
      </w:r>
      <w:r>
        <w:fldChar w:fldCharType="separate"/>
      </w:r>
      <w:r>
        <w:rPr>
          <w:rFonts w:ascii="Times New Roman" w:hAnsi="Times New Roman" w:cs="Times New Roman"/>
        </w:rPr>
        <w:t>3.1功能需求分析</w:t>
      </w:r>
      <w:r>
        <w:tab/>
      </w:r>
      <w:r>
        <w:fldChar w:fldCharType="begin"/>
      </w:r>
      <w:r>
        <w:instrText xml:space="preserve"> PAGEREF _Toc9499 </w:instrText>
      </w:r>
      <w:r>
        <w:fldChar w:fldCharType="separate"/>
      </w:r>
      <w:r>
        <w:t>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_Toc25083 </w:instrText>
      </w:r>
      <w:r>
        <w:fldChar w:fldCharType="separate"/>
      </w:r>
      <w:r>
        <w:rPr>
          <w:rFonts w:ascii="Times New Roman" w:hAnsi="Times New Roman" w:cs="Times New Roman"/>
        </w:rPr>
        <w:t>3.2业务流程分析</w:t>
      </w:r>
      <w:r>
        <w:tab/>
      </w:r>
      <w:r>
        <w:fldChar w:fldCharType="begin"/>
      </w:r>
      <w:r>
        <w:instrText xml:space="preserve"> PAGEREF _Toc25083 </w:instrText>
      </w:r>
      <w:r>
        <w:fldChar w:fldCharType="separate"/>
      </w:r>
      <w:r>
        <w:t>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_Toc29569 </w:instrText>
      </w:r>
      <w:r>
        <w:fldChar w:fldCharType="separate"/>
      </w:r>
      <w:r>
        <w:rPr>
          <w:rFonts w:ascii="Times New Roman" w:hAnsi="Times New Roman" w:cs="Times New Roman"/>
        </w:rPr>
        <w:t>3.3数据流程分析</w:t>
      </w:r>
      <w:r>
        <w:tab/>
      </w:r>
      <w:r>
        <w:fldChar w:fldCharType="begin"/>
      </w:r>
      <w:r>
        <w:instrText xml:space="preserve"> PAGEREF _Toc29569 </w:instrText>
      </w:r>
      <w:r>
        <w:fldChar w:fldCharType="separate"/>
      </w:r>
      <w:r>
        <w:t>7</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_Toc22377 </w:instrText>
      </w:r>
      <w:r>
        <w:fldChar w:fldCharType="separate"/>
      </w:r>
      <w:r>
        <w:rPr>
          <w:rFonts w:ascii="Times New Roman" w:hAnsi="Times New Roman"/>
        </w:rPr>
        <w:t>3.4本章小结</w:t>
      </w:r>
      <w:r>
        <w:tab/>
      </w:r>
      <w:r>
        <w:fldChar w:fldCharType="begin"/>
      </w:r>
      <w:r>
        <w:instrText xml:space="preserve"> PAGEREF _Toc22377 </w:instrText>
      </w:r>
      <w:r>
        <w:fldChar w:fldCharType="separate"/>
      </w:r>
      <w:r>
        <w:t>9</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_Toc20341 </w:instrText>
      </w:r>
      <w:r>
        <w:fldChar w:fldCharType="separate"/>
      </w:r>
      <w:r>
        <w:rPr>
          <w:lang w:eastAsia="zh-CN"/>
        </w:rPr>
        <w:t>第4章 系统设计</w:t>
      </w:r>
      <w:r>
        <w:tab/>
      </w:r>
      <w:r>
        <w:fldChar w:fldCharType="begin"/>
      </w:r>
      <w:r>
        <w:instrText xml:space="preserve"> PAGEREF _Toc20341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_Toc29816 </w:instrText>
      </w:r>
      <w:r>
        <w:fldChar w:fldCharType="separate"/>
      </w:r>
      <w:r>
        <w:rPr>
          <w:rFonts w:ascii="Times New Roman" w:hAnsi="Times New Roman"/>
        </w:rPr>
        <w:t>4.1系统设计</w:t>
      </w:r>
      <w:r>
        <w:rPr>
          <w:rFonts w:hint="eastAsia" w:ascii="Times New Roman" w:hAnsi="Times New Roman"/>
        </w:rPr>
        <w:t>思想</w:t>
      </w:r>
      <w:r>
        <w:tab/>
      </w:r>
      <w:r>
        <w:fldChar w:fldCharType="begin"/>
      </w:r>
      <w:r>
        <w:instrText xml:space="preserve"> PAGEREF _Toc29816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_Toc13483 </w:instrText>
      </w:r>
      <w:r>
        <w:fldChar w:fldCharType="separate"/>
      </w:r>
      <w:r>
        <w:rPr>
          <w:rFonts w:ascii="Times New Roman" w:hAnsi="Times New Roman"/>
        </w:rPr>
        <w:t>4.2系统总体设计</w:t>
      </w:r>
      <w:r>
        <w:tab/>
      </w:r>
      <w:r>
        <w:fldChar w:fldCharType="begin"/>
      </w:r>
      <w:r>
        <w:instrText xml:space="preserve"> PAGEREF _Toc13483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_Toc8777 </w:instrText>
      </w:r>
      <w:r>
        <w:fldChar w:fldCharType="separate"/>
      </w:r>
      <w:r>
        <w:rPr>
          <w:rFonts w:ascii="Times New Roman" w:hAnsi="Times New Roman"/>
        </w:rPr>
        <w:t>4.3系统功能模块设计</w:t>
      </w:r>
      <w:r>
        <w:tab/>
      </w:r>
      <w:r>
        <w:fldChar w:fldCharType="begin"/>
      </w:r>
      <w:r>
        <w:instrText xml:space="preserve"> PAGEREF _Toc8777 </w:instrText>
      </w:r>
      <w:r>
        <w:fldChar w:fldCharType="separate"/>
      </w:r>
      <w:r>
        <w:t>10</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_Toc23296 </w:instrText>
      </w:r>
      <w:r>
        <w:fldChar w:fldCharType="separate"/>
      </w:r>
      <w:r>
        <w:rPr>
          <w:rFonts w:ascii="Times New Roman" w:hAnsi="Times New Roman"/>
        </w:rPr>
        <w:t>4.4数据库设计</w:t>
      </w:r>
      <w:r>
        <w:tab/>
      </w:r>
      <w:r>
        <w:fldChar w:fldCharType="begin"/>
      </w:r>
      <w:r>
        <w:instrText xml:space="preserve"> PAGEREF _Toc23296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_Toc18329 </w:instrText>
      </w:r>
      <w:r>
        <w:fldChar w:fldCharType="separate"/>
      </w:r>
      <w:r>
        <w:rPr>
          <w:rFonts w:ascii="Times New Roman" w:hAnsi="Times New Roman"/>
        </w:rPr>
        <w:t>4.4.1概念模型设计</w:t>
      </w:r>
      <w:r>
        <w:tab/>
      </w:r>
      <w:r>
        <w:fldChar w:fldCharType="begin"/>
      </w:r>
      <w:r>
        <w:instrText xml:space="preserve"> PAGEREF _Toc18329 </w:instrText>
      </w:r>
      <w:r>
        <w:fldChar w:fldCharType="separate"/>
      </w:r>
      <w:r>
        <w:t>11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_Toc11070 </w:instrText>
      </w:r>
      <w:r>
        <w:fldChar w:fldCharType="separate"/>
      </w:r>
      <w:r>
        <w:rPr>
          <w:rFonts w:ascii="Times New Roman" w:hAnsi="Times New Roman"/>
        </w:rPr>
        <w:t>4.4.2数据库表设计</w:t>
      </w:r>
      <w:r>
        <w:tab/>
      </w:r>
      <w:r>
        <w:fldChar w:fldCharType="begin"/>
      </w:r>
      <w:r>
        <w:instrText xml:space="preserve"> PAGEREF _Toc11070 </w:instrText>
      </w:r>
      <w:r>
        <w:fldChar w:fldCharType="separate"/>
      </w:r>
      <w:r>
        <w:t>12</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_Toc31468 </w:instrText>
      </w:r>
      <w:r>
        <w:fldChar w:fldCharType="separate"/>
      </w:r>
      <w:r>
        <w:rPr>
          <w:rFonts w:ascii="Times New Roman" w:hAnsi="Times New Roman"/>
        </w:rPr>
        <w:t>4.4.3数据库连接计</w:t>
      </w:r>
      <w:r>
        <w:tab/>
      </w:r>
      <w:r>
        <w:fldChar w:fldCharType="begin"/>
      </w:r>
      <w:r>
        <w:instrText xml:space="preserve"> PAGEREF _Toc31468 </w:instrText>
      </w:r>
      <w:r>
        <w:fldChar w:fldCharType="separate"/>
      </w:r>
      <w:r>
        <w:t>15</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_Toc30523 </w:instrText>
      </w:r>
      <w:r>
        <w:fldChar w:fldCharType="separate"/>
      </w:r>
      <w:r>
        <w:rPr>
          <w:rFonts w:ascii="Times New Roman" w:hAnsi="Times New Roman"/>
        </w:rPr>
        <w:t>4.5本章小结</w:t>
      </w:r>
      <w:r>
        <w:tab/>
      </w:r>
      <w:r>
        <w:fldChar w:fldCharType="begin"/>
      </w:r>
      <w:r>
        <w:instrText xml:space="preserve"> PAGEREF _Toc30523 </w:instrText>
      </w:r>
      <w:r>
        <w:fldChar w:fldCharType="separate"/>
      </w:r>
      <w:r>
        <w:t>15</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_Toc28339 </w:instrText>
      </w:r>
      <w:r>
        <w:fldChar w:fldCharType="separate"/>
      </w:r>
      <w:r>
        <w:rPr>
          <w:szCs w:val="32"/>
        </w:rPr>
        <w:t>第5章 系统的实现</w:t>
      </w:r>
      <w:r>
        <w:tab/>
      </w:r>
      <w:r>
        <w:fldChar w:fldCharType="begin"/>
      </w:r>
      <w:r>
        <w:instrText xml:space="preserve"> PAGEREF _Toc28339 </w:instrText>
      </w:r>
      <w:r>
        <w:fldChar w:fldCharType="separate"/>
      </w:r>
      <w:r>
        <w:t>16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_Toc30667 </w:instrText>
      </w:r>
      <w:r>
        <w:fldChar w:fldCharType="separate"/>
      </w:r>
      <w:r>
        <w:rPr>
          <w:rFonts w:hint="eastAsia" w:ascii="Times New Roman" w:hAnsi="Times New Roman"/>
        </w:rPr>
        <w:t>5</w:t>
      </w:r>
      <w:r>
        <w:rPr>
          <w:rFonts w:ascii="Times New Roman" w:hAnsi="Times New Roman"/>
        </w:rPr>
        <w:t>.1</w:t>
      </w:r>
      <w:r>
        <w:rPr>
          <w:rFonts w:hint="eastAsia" w:ascii="Times New Roman" w:hAnsi="Times New Roman"/>
        </w:rPr>
        <w:t>实现</w:t>
      </w:r>
      <w:r>
        <w:rPr>
          <w:rFonts w:ascii="Times New Roman" w:hAnsi="Times New Roman"/>
        </w:rPr>
        <w:t>环境说明</w:t>
      </w:r>
      <w:r>
        <w:tab/>
      </w:r>
      <w:r>
        <w:fldChar w:fldCharType="begin"/>
      </w:r>
      <w:r>
        <w:instrText xml:space="preserve"> PAGEREF _Toc30667 </w:instrText>
      </w:r>
      <w:r>
        <w:fldChar w:fldCharType="separate"/>
      </w:r>
      <w:r>
        <w:t>16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_Toc12277 </w:instrText>
      </w:r>
      <w:r>
        <w:fldChar w:fldCharType="separate"/>
      </w:r>
      <w:r>
        <w:rPr>
          <w:rFonts w:ascii="Times New Roman" w:hAnsi="Times New Roman"/>
        </w:rPr>
        <w:t>5.</w:t>
      </w:r>
      <w:r>
        <w:rPr>
          <w:rFonts w:hint="eastAsia" w:ascii="Times New Roman" w:hAnsi="Times New Roman"/>
        </w:rPr>
        <w:t>2</w:t>
      </w:r>
      <w:r>
        <w:rPr>
          <w:rFonts w:hint="eastAsia" w:ascii="Times New Roman" w:hAnsi="Times New Roman"/>
          <w:lang w:eastAsia="zh-CN"/>
        </w:rPr>
        <w:t>主</w:t>
      </w:r>
      <w:r>
        <w:rPr>
          <w:rFonts w:ascii="Times New Roman" w:hAnsi="Times New Roman"/>
        </w:rPr>
        <w:t>页面的实现</w:t>
      </w:r>
      <w:r>
        <w:tab/>
      </w:r>
      <w:r>
        <w:fldChar w:fldCharType="begin"/>
      </w:r>
      <w:r>
        <w:instrText xml:space="preserve"> PAGEREF _Toc12277 </w:instrText>
      </w:r>
      <w:r>
        <w:fldChar w:fldCharType="separate"/>
      </w:r>
      <w:r>
        <w:t>16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_Toc26453 </w:instrText>
      </w:r>
      <w:r>
        <w:fldChar w:fldCharType="separate"/>
      </w:r>
      <w:r>
        <w:rPr>
          <w:rFonts w:ascii="Times New Roman" w:hAnsi="Times New Roman"/>
          <w:bCs w:val="0"/>
        </w:rPr>
        <w:t>5.</w:t>
      </w:r>
      <w:r>
        <w:rPr>
          <w:rFonts w:hint="eastAsia" w:ascii="Times New Roman" w:hAnsi="Times New Roman"/>
          <w:bCs w:val="0"/>
          <w:lang w:val="en-US" w:eastAsia="zh-CN"/>
        </w:rPr>
        <w:t>3</w:t>
      </w:r>
      <w:r>
        <w:rPr>
          <w:rFonts w:ascii="Times New Roman" w:hAnsi="Times New Roman"/>
          <w:bCs w:val="0"/>
        </w:rPr>
        <w:t>登录模块的实现</w:t>
      </w:r>
      <w:r>
        <w:tab/>
      </w:r>
      <w:r>
        <w:fldChar w:fldCharType="begin"/>
      </w:r>
      <w:r>
        <w:instrText xml:space="preserve"> PAGEREF _Toc26453 </w:instrText>
      </w:r>
      <w:r>
        <w:fldChar w:fldCharType="separate"/>
      </w:r>
      <w:r>
        <w:t>16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_Toc21259 </w:instrText>
      </w:r>
      <w:r>
        <w:fldChar w:fldCharType="separate"/>
      </w:r>
      <w:r>
        <w:rPr>
          <w:rFonts w:ascii="Times New Roman" w:hAnsi="Times New Roman"/>
        </w:rPr>
        <w:t>5.</w:t>
      </w:r>
      <w:r>
        <w:rPr>
          <w:rFonts w:hint="eastAsia" w:ascii="Times New Roman" w:hAnsi="Times New Roman"/>
          <w:lang w:val="en-US" w:eastAsia="zh-CN"/>
        </w:rPr>
        <w:t>4</w:t>
      </w:r>
      <w:r>
        <w:rPr>
          <w:rFonts w:hint="eastAsia"/>
          <w:lang w:eastAsia="zh-CN"/>
        </w:rPr>
        <w:t>部门信息</w:t>
      </w:r>
      <w:r>
        <w:rPr>
          <w:rFonts w:ascii="Times New Roman" w:hAnsi="Times New Roman"/>
        </w:rPr>
        <w:t>模块的实现</w:t>
      </w:r>
      <w:r>
        <w:tab/>
      </w:r>
      <w:r>
        <w:fldChar w:fldCharType="begin"/>
      </w:r>
      <w:r>
        <w:instrText xml:space="preserve"> PAGEREF _Toc21259 </w:instrText>
      </w:r>
      <w:r>
        <w:fldChar w:fldCharType="separate"/>
      </w:r>
      <w:r>
        <w:t>18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_Toc1555 </w:instrText>
      </w:r>
      <w:r>
        <w:fldChar w:fldCharType="separate"/>
      </w:r>
      <w:r>
        <w:rPr>
          <w:rFonts w:ascii="Times New Roman" w:hAnsi="Times New Roman"/>
        </w:rPr>
        <w:t>5.</w:t>
      </w:r>
      <w:r>
        <w:rPr>
          <w:rFonts w:hint="eastAsia" w:ascii="Times New Roman" w:hAnsi="Times New Roman"/>
          <w:lang w:val="en-US" w:eastAsia="zh-CN"/>
        </w:rPr>
        <w:t>5</w:t>
      </w:r>
      <w:r>
        <w:rPr>
          <w:rFonts w:hint="eastAsia"/>
          <w:lang w:eastAsia="zh-CN"/>
        </w:rPr>
        <w:t>员工信息</w:t>
      </w:r>
      <w:r>
        <w:rPr>
          <w:rFonts w:ascii="Times New Roman" w:hAnsi="Times New Roman"/>
        </w:rPr>
        <w:t>管理模块的实现</w:t>
      </w:r>
      <w:r>
        <w:tab/>
      </w:r>
      <w:r>
        <w:fldChar w:fldCharType="begin"/>
      </w:r>
      <w:r>
        <w:instrText xml:space="preserve"> PAGEREF _Toc1555 </w:instrText>
      </w:r>
      <w:r>
        <w:fldChar w:fldCharType="separate"/>
      </w:r>
      <w:r>
        <w:t>19</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_Toc18284 </w:instrText>
      </w:r>
      <w:r>
        <w:fldChar w:fldCharType="separate"/>
      </w:r>
      <w:r>
        <w:rPr>
          <w:rFonts w:ascii="Times New Roman" w:hAnsi="Times New Roman"/>
        </w:rPr>
        <w:t>5.</w:t>
      </w:r>
      <w:r>
        <w:rPr>
          <w:rFonts w:hint="eastAsia" w:ascii="Times New Roman" w:hAnsi="Times New Roman"/>
          <w:lang w:val="en-US" w:eastAsia="zh-CN"/>
        </w:rPr>
        <w:t>6</w:t>
      </w:r>
      <w:r>
        <w:rPr>
          <w:rFonts w:hint="eastAsia"/>
          <w:lang w:eastAsia="zh-CN"/>
        </w:rPr>
        <w:t>奖惩信息管理</w:t>
      </w:r>
      <w:r>
        <w:rPr>
          <w:rFonts w:ascii="Times New Roman" w:hAnsi="Times New Roman"/>
        </w:rPr>
        <w:t>模块的实现</w:t>
      </w:r>
      <w:r>
        <w:tab/>
      </w:r>
      <w:r>
        <w:fldChar w:fldCharType="begin"/>
      </w:r>
      <w:r>
        <w:instrText xml:space="preserve"> PAGEREF _Toc18284 </w:instrText>
      </w:r>
      <w:r>
        <w:fldChar w:fldCharType="separate"/>
      </w:r>
      <w:r>
        <w:t>21</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_Toc32064 </w:instrText>
      </w:r>
      <w:r>
        <w:fldChar w:fldCharType="separate"/>
      </w:r>
      <w:r>
        <w:rPr>
          <w:rFonts w:ascii="Times New Roman" w:hAnsi="Times New Roman"/>
        </w:rPr>
        <w:t>5.</w:t>
      </w:r>
      <w:r>
        <w:rPr>
          <w:rFonts w:hint="eastAsia" w:ascii="Times New Roman" w:hAnsi="Times New Roman"/>
          <w:lang w:val="en-US" w:eastAsia="zh-CN"/>
        </w:rPr>
        <w:t>7</w:t>
      </w:r>
      <w:r>
        <w:rPr>
          <w:rFonts w:hint="eastAsia"/>
          <w:lang w:eastAsia="zh-CN"/>
        </w:rPr>
        <w:t>工资信息管理</w:t>
      </w:r>
      <w:r>
        <w:rPr>
          <w:rFonts w:ascii="Times New Roman" w:hAnsi="Times New Roman"/>
        </w:rPr>
        <w:t>模块的实现</w:t>
      </w:r>
      <w:r>
        <w:tab/>
      </w:r>
      <w:r>
        <w:fldChar w:fldCharType="begin"/>
      </w:r>
      <w:r>
        <w:instrText xml:space="preserve"> PAGEREF _Toc32064 </w:instrText>
      </w:r>
      <w:r>
        <w:fldChar w:fldCharType="separate"/>
      </w:r>
      <w:r>
        <w:t>23</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_Toc4761 </w:instrText>
      </w:r>
      <w:r>
        <w:fldChar w:fldCharType="separate"/>
      </w:r>
      <w:r>
        <w:rPr>
          <w:rFonts w:ascii="Times New Roman" w:hAnsi="Times New Roman"/>
        </w:rPr>
        <w:t>5.</w:t>
      </w:r>
      <w:r>
        <w:rPr>
          <w:rFonts w:hint="eastAsia" w:ascii="Times New Roman" w:hAnsi="Times New Roman"/>
          <w:lang w:val="en-US" w:eastAsia="zh-CN"/>
        </w:rPr>
        <w:t>8</w:t>
      </w:r>
      <w:r>
        <w:rPr>
          <w:rFonts w:ascii="Times New Roman" w:hAnsi="Times New Roman"/>
          <w:bCs w:val="0"/>
        </w:rPr>
        <w:t>本章小结</w:t>
      </w:r>
      <w:r>
        <w:tab/>
      </w:r>
      <w:r>
        <w:fldChar w:fldCharType="begin"/>
      </w:r>
      <w:r>
        <w:instrText xml:space="preserve"> PAGEREF _Toc4761 </w:instrText>
      </w:r>
      <w:r>
        <w:fldChar w:fldCharType="separate"/>
      </w:r>
      <w:r>
        <w:t>25</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_Toc191 </w:instrText>
      </w:r>
      <w:r>
        <w:fldChar w:fldCharType="separate"/>
      </w:r>
      <w:r>
        <w:rPr>
          <w:szCs w:val="32"/>
        </w:rPr>
        <w:t>第6章 系统测试</w:t>
      </w:r>
      <w:r>
        <w:tab/>
      </w:r>
      <w:r>
        <w:fldChar w:fldCharType="begin"/>
      </w:r>
      <w:r>
        <w:instrText xml:space="preserve"> PAGEREF _Toc191 </w:instrText>
      </w:r>
      <w:r>
        <w:fldChar w:fldCharType="separate"/>
      </w:r>
      <w:r>
        <w:t>26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_Toc29609 </w:instrText>
      </w:r>
      <w:r>
        <w:fldChar w:fldCharType="separate"/>
      </w:r>
      <w:r>
        <w:rPr>
          <w:rFonts w:ascii="Times New Roman" w:hAnsi="Times New Roman"/>
        </w:rPr>
        <w:t>6.1</w:t>
      </w:r>
      <w:r>
        <w:rPr>
          <w:rFonts w:hint="eastAsia" w:ascii="Times New Roman" w:hAnsi="Times New Roman"/>
        </w:rPr>
        <w:t>测试目的</w:t>
      </w:r>
      <w:r>
        <w:tab/>
      </w:r>
      <w:r>
        <w:fldChar w:fldCharType="begin"/>
      </w:r>
      <w:r>
        <w:instrText xml:space="preserve"> PAGEREF _Toc29609 </w:instrText>
      </w:r>
      <w:r>
        <w:fldChar w:fldCharType="separate"/>
      </w:r>
      <w:r>
        <w:t>26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_Toc19207 </w:instrText>
      </w:r>
      <w:r>
        <w:fldChar w:fldCharType="separate"/>
      </w:r>
      <w:r>
        <w:rPr>
          <w:rFonts w:ascii="Times New Roman" w:hAnsi="Times New Roman"/>
        </w:rPr>
        <w:t>6.2界面测试</w:t>
      </w:r>
      <w:r>
        <w:tab/>
      </w:r>
      <w:r>
        <w:fldChar w:fldCharType="begin"/>
      </w:r>
      <w:r>
        <w:instrText xml:space="preserve"> PAGEREF _Toc19207 </w:instrText>
      </w:r>
      <w:r>
        <w:fldChar w:fldCharType="separate"/>
      </w:r>
      <w:r>
        <w:t>26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_Toc15372 </w:instrText>
      </w:r>
      <w:r>
        <w:fldChar w:fldCharType="separate"/>
      </w:r>
      <w:r>
        <w:rPr>
          <w:rFonts w:ascii="Times New Roman" w:hAnsi="Times New Roman"/>
        </w:rPr>
        <w:t>6.3功能测试</w:t>
      </w:r>
      <w:r>
        <w:tab/>
      </w:r>
      <w:r>
        <w:fldChar w:fldCharType="begin"/>
      </w:r>
      <w:r>
        <w:instrText xml:space="preserve"> PAGEREF _Toc15372 </w:instrText>
      </w:r>
      <w:r>
        <w:fldChar w:fldCharType="separate"/>
      </w:r>
      <w:r>
        <w:t>26</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_Toc11602 </w:instrText>
      </w:r>
      <w:r>
        <w:fldChar w:fldCharType="separate"/>
      </w:r>
      <w:r>
        <w:rPr>
          <w:rFonts w:ascii="Times New Roman" w:hAnsi="Times New Roman"/>
        </w:rPr>
        <w:t>6.4测试结果</w:t>
      </w:r>
      <w:r>
        <w:tab/>
      </w:r>
      <w:r>
        <w:fldChar w:fldCharType="begin"/>
      </w:r>
      <w:r>
        <w:instrText xml:space="preserve"> PAGEREF _Toc11602 </w:instrText>
      </w:r>
      <w:r>
        <w:fldChar w:fldCharType="separate"/>
      </w:r>
      <w:r>
        <w:t>28</w:t>
      </w:r>
      <w:r>
        <w:fldChar w:fldCharType="end"/>
      </w:r>
      <w:r>
        <w:rPr>
          <w:color w:val="000000" w:themeColor="text1"/>
          <w14:textFill>
            <w14:solidFill>
              <w14:schemeClr w14:val="tx1"/>
            </w14:solidFill>
          </w14:textFill>
        </w:rPr>
        <w:fldChar w:fldCharType="end"/>
      </w:r>
    </w:p>
    <w:p>
      <w:pPr>
        <w:pStyle w:val="22"/>
        <w:tabs>
          <w:tab w:val="right" w:leader="dot" w:pos="9070"/>
        </w:tabs>
      </w:pPr>
      <w:r>
        <w:rPr>
          <w:color w:val="000000" w:themeColor="text1"/>
          <w14:textFill>
            <w14:solidFill>
              <w14:schemeClr w14:val="tx1"/>
            </w14:solidFill>
          </w14:textFill>
        </w:rPr>
        <w:fldChar w:fldCharType="begin"/>
      </w:r>
      <w:r>
        <w:instrText xml:space="preserve"> HYPERLINK \l _Toc20340 </w:instrText>
      </w:r>
      <w:r>
        <w:fldChar w:fldCharType="separate"/>
      </w:r>
      <w:r>
        <w:rPr>
          <w:rFonts w:ascii="Times New Roman" w:hAnsi="Times New Roman"/>
        </w:rPr>
        <w:t>6.5本章小结</w:t>
      </w:r>
      <w:r>
        <w:tab/>
      </w:r>
      <w:r>
        <w:fldChar w:fldCharType="begin"/>
      </w:r>
      <w:r>
        <w:instrText xml:space="preserve"> PAGEREF _Toc20340 </w:instrText>
      </w:r>
      <w:r>
        <w:fldChar w:fldCharType="separate"/>
      </w:r>
      <w:r>
        <w:t>28</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_Toc32353 </w:instrText>
      </w:r>
      <w:r>
        <w:fldChar w:fldCharType="separate"/>
      </w:r>
      <w:r>
        <w:t>第7章 总结</w:t>
      </w:r>
      <w:r>
        <w:tab/>
      </w:r>
      <w:r>
        <w:fldChar w:fldCharType="begin"/>
      </w:r>
      <w:r>
        <w:instrText xml:space="preserve"> PAGEREF _Toc32353 </w:instrText>
      </w:r>
      <w:r>
        <w:fldChar w:fldCharType="separate"/>
      </w:r>
      <w:r>
        <w:t>29</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_Toc3086 </w:instrText>
      </w:r>
      <w:r>
        <w:fldChar w:fldCharType="separate"/>
      </w:r>
      <w:r>
        <w:t>致 谢</w:t>
      </w:r>
      <w:r>
        <w:tab/>
      </w:r>
      <w:r>
        <w:fldChar w:fldCharType="begin"/>
      </w:r>
      <w:r>
        <w:instrText xml:space="preserve"> PAGEREF _Toc3086 </w:instrText>
      </w:r>
      <w:r>
        <w:fldChar w:fldCharType="separate"/>
      </w:r>
      <w:r>
        <w:t>30</w:t>
      </w:r>
      <w:r>
        <w:fldChar w:fldCharType="end"/>
      </w:r>
      <w:r>
        <w:rPr>
          <w:color w:val="000000" w:themeColor="text1"/>
          <w14:textFill>
            <w14:solidFill>
              <w14:schemeClr w14:val="tx1"/>
            </w14:solidFill>
          </w14:textFill>
        </w:rPr>
        <w:fldChar w:fldCharType="end"/>
      </w:r>
    </w:p>
    <w:p>
      <w:pPr>
        <w:pStyle w:val="19"/>
        <w:tabs>
          <w:tab w:val="right" w:leader="dot" w:pos="9070"/>
        </w:tabs>
      </w:pPr>
      <w:r>
        <w:rPr>
          <w:color w:val="000000" w:themeColor="text1"/>
          <w14:textFill>
            <w14:solidFill>
              <w14:schemeClr w14:val="tx1"/>
            </w14:solidFill>
          </w14:textFill>
        </w:rPr>
        <w:fldChar w:fldCharType="begin"/>
      </w:r>
      <w:r>
        <w:instrText xml:space="preserve"> HYPERLINK \l _Toc17499 </w:instrText>
      </w:r>
      <w:r>
        <w:fldChar w:fldCharType="separate"/>
      </w:r>
      <w:r>
        <w:rPr>
          <w:lang w:eastAsia="zh-CN"/>
        </w:rPr>
        <w:t>参考文献</w:t>
      </w:r>
      <w:r>
        <w:tab/>
      </w:r>
      <w:r>
        <w:fldChar w:fldCharType="begin"/>
      </w:r>
      <w:r>
        <w:instrText xml:space="preserve"> PAGEREF _Toc17499 </w:instrText>
      </w:r>
      <w:r>
        <w:fldChar w:fldCharType="separate"/>
      </w:r>
      <w:r>
        <w:t>31</w:t>
      </w:r>
      <w:r>
        <w:fldChar w:fldCharType="end"/>
      </w:r>
      <w:r>
        <w:rPr>
          <w:color w:val="000000" w:themeColor="text1"/>
          <w14:textFill>
            <w14:solidFill>
              <w14:schemeClr w14:val="tx1"/>
            </w14:solidFill>
          </w14:textFill>
        </w:rPr>
        <w:fldChar w:fldCharType="end"/>
      </w:r>
    </w:p>
    <w:p>
      <w:pPr>
        <w:spacing w:line="240" w:lineRule="auto"/>
        <w:rPr>
          <w:color w:val="000000" w:themeColor="text1"/>
          <w14:textFill>
            <w14:solidFill>
              <w14:schemeClr w14:val="tx1"/>
            </w14:solidFill>
          </w14:textFill>
        </w:rPr>
        <w:sectPr>
          <w:footerReference r:id="rId5" w:type="default"/>
          <w:pgSz w:w="11906" w:h="16838"/>
          <w:pgMar w:top="1418" w:right="1418" w:bottom="1418" w:left="1418" w:header="851" w:footer="992" w:gutter="0"/>
          <w:pgNumType w:fmt="upperRoman" w:start="3"/>
          <w:cols w:space="720" w:num="1"/>
          <w:docGrid w:linePitch="450" w:charSpace="0"/>
        </w:sectPr>
      </w:pPr>
      <w:r>
        <w:rPr>
          <w:color w:val="000000" w:themeColor="text1"/>
          <w14:textFill>
            <w14:solidFill>
              <w14:schemeClr w14:val="tx1"/>
            </w14:solidFill>
          </w14:textFill>
        </w:rPr>
        <w:fldChar w:fldCharType="end"/>
      </w:r>
    </w:p>
    <w:p>
      <w:pPr>
        <w:pStyle w:val="91"/>
        <w:keepNext/>
        <w:keepLines/>
        <w:widowControl/>
        <w:spacing w:before="0" w:after="0" w:line="240" w:lineRule="auto"/>
        <w:rPr>
          <w:rFonts w:ascii="Times New Roman" w:hAnsi="Times New Roman" w:cs="Times New Roman"/>
          <w:color w:val="000000" w:themeColor="text1"/>
          <w14:textFill>
            <w14:solidFill>
              <w14:schemeClr w14:val="tx1"/>
            </w14:solidFill>
          </w14:textFill>
        </w:rPr>
      </w:pPr>
      <w:bookmarkStart w:id="53" w:name="_Toc5023"/>
      <w:bookmarkStart w:id="54" w:name="_Toc25364"/>
      <w:bookmarkStart w:id="55" w:name="_Toc21393"/>
      <w:r>
        <w:rPr>
          <w:rFonts w:ascii="Times New Roman" w:hAnsi="Times New Roman" w:cs="Times New Roman"/>
          <w:color w:val="000000" w:themeColor="text1"/>
          <w14:textFill>
            <w14:solidFill>
              <w14:schemeClr w14:val="tx1"/>
            </w14:solidFill>
          </w14:textFill>
        </w:rPr>
        <w:t>第1章 绪论</w:t>
      </w:r>
      <w:bookmarkEnd w:id="41"/>
      <w:bookmarkEnd w:id="42"/>
      <w:bookmarkEnd w:id="43"/>
      <w:bookmarkEnd w:id="44"/>
      <w:bookmarkEnd w:id="45"/>
      <w:bookmarkEnd w:id="46"/>
      <w:bookmarkEnd w:id="53"/>
      <w:bookmarkEnd w:id="54"/>
      <w:bookmarkEnd w:id="55"/>
    </w:p>
    <w:p>
      <w:pPr>
        <w:pStyle w:val="3"/>
        <w:spacing w:before="0" w:after="0" w:line="240" w:lineRule="auto"/>
        <w:rPr>
          <w:rFonts w:ascii="Times New Roman" w:hAnsi="Times New Roman"/>
          <w:color w:val="000000" w:themeColor="text1"/>
          <w14:textFill>
            <w14:solidFill>
              <w14:schemeClr w14:val="tx1"/>
            </w14:solidFill>
          </w14:textFill>
        </w:rPr>
      </w:pPr>
      <w:bookmarkStart w:id="56" w:name="_Toc419908693"/>
      <w:bookmarkStart w:id="57" w:name="_Toc17641"/>
      <w:bookmarkStart w:id="58" w:name="_Toc419908745"/>
      <w:bookmarkStart w:id="59" w:name="_Toc28106"/>
      <w:bookmarkStart w:id="60" w:name="_Toc12238"/>
      <w:bookmarkStart w:id="61" w:name="_Toc309930549"/>
      <w:bookmarkStart w:id="62" w:name="_Toc10409"/>
      <w:bookmarkStart w:id="63" w:name="_Toc27950"/>
      <w:bookmarkStart w:id="64" w:name="_Toc32762"/>
      <w:r>
        <w:rPr>
          <w:rFonts w:ascii="Times New Roman" w:hAnsi="Times New Roman"/>
          <w:color w:val="000000" w:themeColor="text1"/>
          <w14:textFill>
            <w14:solidFill>
              <w14:schemeClr w14:val="tx1"/>
            </w14:solidFill>
          </w14:textFill>
        </w:rPr>
        <w:t>1.1</w:t>
      </w:r>
      <w:bookmarkEnd w:id="56"/>
      <w:bookmarkEnd w:id="57"/>
      <w:bookmarkEnd w:id="58"/>
      <w:bookmarkEnd w:id="59"/>
      <w:bookmarkEnd w:id="60"/>
      <w:bookmarkEnd w:id="61"/>
      <w:bookmarkEnd w:id="62"/>
      <w:bookmarkEnd w:id="63"/>
      <w:r>
        <w:rPr>
          <w:rFonts w:ascii="Times New Roman" w:hAnsi="Times New Roman"/>
          <w:color w:val="000000" w:themeColor="text1"/>
          <w14:textFill>
            <w14:solidFill>
              <w14:schemeClr w14:val="tx1"/>
            </w14:solidFill>
          </w14:textFill>
        </w:rPr>
        <w:t>开发背景</w:t>
      </w:r>
      <w:bookmarkEnd w:id="64"/>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21世纪，早已进入互联网信息快速发展的时代，互联网的普及给人们带来了许多便利。像大部分的</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等都有自己</w:t>
      </w:r>
      <w:r>
        <w:rPr>
          <w:rFonts w:hint="eastAsia"/>
          <w:color w:val="000000" w:themeColor="text1"/>
          <w:lang w:eastAsia="zh-CN"/>
          <w14:textFill>
            <w14:solidFill>
              <w14:schemeClr w14:val="tx1"/>
            </w14:solidFill>
          </w14:textFill>
        </w:rPr>
        <w:t>学校管理</w:t>
      </w:r>
      <w:r>
        <w:rPr>
          <w:color w:val="000000" w:themeColor="text1"/>
          <w14:textFill>
            <w14:solidFill>
              <w14:schemeClr w14:val="tx1"/>
            </w14:solidFill>
          </w14:textFill>
        </w:rPr>
        <w:t>系统，而</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也由之前传统的模式转移到互联网上来，这时</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建立属于自己的系统就势在必行。那么</w:t>
      </w: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建设的作用和意义有哪些呢？</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1.首先提升</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形象：系统对于一个</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来说就像是一个无形的广告。在现在这个信息时代，如果一个</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连</w:t>
      </w: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都没有做过，往往给</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留下的印象就是这是一个跟不上时代潮流的</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2.加强</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服务：</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定期提供资料给</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，或者随时接受</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的建议。如果</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需要，可以通过搜索得知</w:t>
      </w:r>
      <w:r>
        <w:rPr>
          <w:rFonts w:hint="eastAsia"/>
          <w:color w:val="000000" w:themeColor="text1"/>
          <w:lang w:eastAsia="zh-CN"/>
          <w14:textFill>
            <w14:solidFill>
              <w14:schemeClr w14:val="tx1"/>
            </w14:solidFill>
          </w14:textFill>
        </w:rPr>
        <w:t>学校对用户的相关服务</w:t>
      </w:r>
      <w:r>
        <w:rPr>
          <w:color w:val="000000" w:themeColor="text1"/>
          <w14:textFill>
            <w14:solidFill>
              <w14:schemeClr w14:val="tx1"/>
            </w14:solidFill>
          </w14:textFill>
        </w:rPr>
        <w:t>。</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3.同时一个好的系统能将</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的宣传手段提上一个新的台阶。系统内容可以随时更新，这点对于现代</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来说是很重要，但画册、产品手册等都无法做到的。</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系统就可以每天更新，随时反映您</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的最新情况。</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能够通过互联网得到广泛的、全面的宣传，让尽可能多的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了解和熟知</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服务等，不仅为</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提供了服务，而且也推广了自己，让更多的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了解自己。</w:t>
      </w:r>
      <w:bookmarkStart w:id="65" w:name="_Toc309930550"/>
    </w:p>
    <w:p>
      <w:pPr>
        <w:pStyle w:val="3"/>
        <w:spacing w:before="0" w:after="0" w:line="240" w:lineRule="auto"/>
        <w:rPr>
          <w:rFonts w:ascii="Times New Roman" w:hAnsi="Times New Roman"/>
          <w:color w:val="000000" w:themeColor="text1"/>
          <w:sz w:val="24"/>
          <w14:textFill>
            <w14:solidFill>
              <w14:schemeClr w14:val="tx1"/>
            </w14:solidFill>
          </w14:textFill>
        </w:rPr>
      </w:pPr>
      <w:bookmarkStart w:id="66" w:name="_Toc10624"/>
      <w:bookmarkStart w:id="67" w:name="_Toc24980"/>
      <w:bookmarkStart w:id="68" w:name="_Toc419908694"/>
      <w:bookmarkStart w:id="69" w:name="_Toc1278"/>
      <w:bookmarkStart w:id="70" w:name="_Toc29527"/>
      <w:bookmarkStart w:id="71" w:name="_Toc4854"/>
      <w:bookmarkStart w:id="72" w:name="_Toc16953"/>
      <w:bookmarkStart w:id="73" w:name="_Toc419908746"/>
      <w:r>
        <w:rPr>
          <w:rFonts w:ascii="Times New Roman" w:hAnsi="Times New Roman"/>
          <w:color w:val="000000" w:themeColor="text1"/>
          <w14:textFill>
            <w14:solidFill>
              <w14:schemeClr w14:val="tx1"/>
            </w14:solidFill>
          </w14:textFill>
        </w:rPr>
        <w:t>1.2开发意义</w:t>
      </w:r>
      <w:bookmarkEnd w:id="65"/>
      <w:bookmarkEnd w:id="66"/>
      <w:bookmarkEnd w:id="67"/>
      <w:bookmarkEnd w:id="68"/>
      <w:bookmarkEnd w:id="69"/>
      <w:bookmarkEnd w:id="70"/>
      <w:bookmarkEnd w:id="71"/>
      <w:bookmarkEnd w:id="72"/>
      <w:bookmarkEnd w:id="73"/>
      <w:r>
        <w:rPr>
          <w:rFonts w:ascii="Times New Roman" w:hAnsi="Times New Roman"/>
          <w:color w:val="000000" w:themeColor="text1"/>
          <w:sz w:val="24"/>
          <w14:textFill>
            <w14:solidFill>
              <w14:schemeClr w14:val="tx1"/>
            </w14:solidFill>
          </w14:textFill>
        </w:rPr>
        <w:t xml:space="preserve"> </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w:t>
      </w:r>
      <w:bookmarkEnd w:id="47"/>
      <w:bookmarkEnd w:id="48"/>
      <w:bookmarkEnd w:id="49"/>
      <w:bookmarkEnd w:id="50"/>
      <w:bookmarkEnd w:id="51"/>
      <w:bookmarkEnd w:id="52"/>
      <w:bookmarkStart w:id="74" w:name="_Toc251890092"/>
      <w:bookmarkStart w:id="75" w:name="_Toc251612808"/>
      <w:bookmarkStart w:id="76" w:name="_Toc251769856"/>
      <w:bookmarkStart w:id="77" w:name="_Toc251795506"/>
      <w:bookmarkStart w:id="78" w:name="_Toc251768514"/>
      <w:bookmarkStart w:id="79" w:name="_Toc251934706"/>
      <w:r>
        <w:rPr>
          <w:rFonts w:hint="eastAsia"/>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高校职工工资管理系统</w:t>
      </w:r>
      <w:r>
        <w:rPr>
          <w:rFonts w:hint="eastAsia"/>
          <w:color w:val="000000" w:themeColor="text1"/>
          <w14:textFill>
            <w14:solidFill>
              <w14:schemeClr w14:val="tx1"/>
            </w14:solidFill>
          </w14:textFill>
        </w:rPr>
        <w:t>的设计与实现，应用相应的管理法规，保障管理系统的完整性；提高了管理环境；保障</w:t>
      </w:r>
      <w:r>
        <w:rPr>
          <w:rFonts w:hint="eastAsia"/>
          <w:color w:val="000000" w:themeColor="text1"/>
          <w:lang w:eastAsia="zh-CN"/>
          <w14:textFill>
            <w14:solidFill>
              <w14:schemeClr w14:val="tx1"/>
            </w14:solidFill>
          </w14:textFill>
        </w:rPr>
        <w:t>高校职工工资管理系统</w:t>
      </w:r>
      <w:r>
        <w:rPr>
          <w:rFonts w:hint="eastAsia"/>
          <w:color w:val="000000" w:themeColor="text1"/>
          <w14:textFill>
            <w14:solidFill>
              <w14:schemeClr w14:val="tx1"/>
            </w14:solidFill>
          </w14:textFill>
        </w:rPr>
        <w:t>工作正常秩序，确保工作有序进行；提高监督使用者的自觉性，达到宣传教育的作用。使用本系统极大的提高了管理监督的方便性、管理系统的使用者的自觉性、资源的节约性、维护的及时性。本系统实施后，使管理提升到了一个新的台阶，跟上社会发展的水平。</w:t>
      </w:r>
    </w:p>
    <w:p>
      <w:pPr>
        <w:pStyle w:val="3"/>
        <w:spacing w:before="0" w:after="0" w:line="240" w:lineRule="auto"/>
        <w:rPr>
          <w:rFonts w:ascii="Times New Roman" w:hAnsi="Times New Roman"/>
          <w:color w:val="000000" w:themeColor="text1"/>
          <w14:textFill>
            <w14:solidFill>
              <w14:schemeClr w14:val="tx1"/>
            </w14:solidFill>
          </w14:textFill>
        </w:rPr>
      </w:pPr>
      <w:bookmarkStart w:id="80" w:name="_Toc10998"/>
      <w:bookmarkStart w:id="81" w:name="_Toc21665"/>
      <w:bookmarkStart w:id="82" w:name="_Toc419908702"/>
      <w:bookmarkStart w:id="83" w:name="_Toc27661"/>
      <w:bookmarkStart w:id="84" w:name="_Toc419908754"/>
      <w:bookmarkStart w:id="85" w:name="_Toc14904"/>
      <w:bookmarkStart w:id="86" w:name="_Toc475615645"/>
      <w:bookmarkStart w:id="87" w:name="_Toc3682"/>
      <w:bookmarkStart w:id="88" w:name="_Toc9067"/>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3</w:t>
      </w:r>
      <w:r>
        <w:rPr>
          <w:rFonts w:ascii="Times New Roman" w:hAnsi="Times New Roman"/>
          <w:color w:val="000000" w:themeColor="text1"/>
          <w14:textFill>
            <w14:solidFill>
              <w14:schemeClr w14:val="tx1"/>
            </w14:solidFill>
          </w14:textFill>
        </w:rPr>
        <w:t>研究内容</w:t>
      </w:r>
      <w:bookmarkEnd w:id="80"/>
      <w:bookmarkEnd w:id="81"/>
      <w:bookmarkEnd w:id="82"/>
      <w:bookmarkEnd w:id="83"/>
      <w:bookmarkEnd w:id="84"/>
      <w:bookmarkEnd w:id="85"/>
      <w:bookmarkEnd w:id="86"/>
      <w:bookmarkEnd w:id="87"/>
      <w:bookmarkEnd w:id="88"/>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随着</w:t>
      </w:r>
      <w:r>
        <w:rPr>
          <w:rFonts w:hint="eastAsia"/>
          <w:color w:val="000000" w:themeColor="text1"/>
          <w:lang w:eastAsia="zh-CN"/>
          <w14:textFill>
            <w14:solidFill>
              <w14:schemeClr w14:val="tx1"/>
            </w14:solidFill>
          </w14:textFill>
        </w:rPr>
        <w:t>教育行业的高速发展，</w:t>
      </w:r>
      <w:r>
        <w:rPr>
          <w:color w:val="000000" w:themeColor="text1"/>
          <w14:textFill>
            <w14:solidFill>
              <w14:schemeClr w14:val="tx1"/>
            </w14:solidFill>
          </w14:textFill>
        </w:rPr>
        <w:t>提升中国</w:t>
      </w:r>
      <w:r>
        <w:rPr>
          <w:rFonts w:hint="eastAsia"/>
          <w:color w:val="000000" w:themeColor="text1"/>
          <w:lang w:eastAsia="zh-CN"/>
          <w14:textFill>
            <w14:solidFill>
              <w14:schemeClr w14:val="tx1"/>
            </w14:solidFill>
          </w14:textFill>
        </w:rPr>
        <w:t>学校的</w:t>
      </w:r>
      <w:r>
        <w:rPr>
          <w:color w:val="000000" w:themeColor="text1"/>
          <w14:textFill>
            <w14:solidFill>
              <w14:schemeClr w14:val="tx1"/>
            </w14:solidFill>
          </w14:textFill>
        </w:rPr>
        <w:t>潜力，</w:t>
      </w: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的建设和发展成为业界广泛关注的重点，本文将对此进行分析，以期为我国</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电子商务的发展提供参考。目前对于国内外知名</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，各媒体都已经宣传的比较到位，为了促进地方经济发展，发展地方特色</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，本随风</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系统的开发针对这一现状，可以对地方性</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起到不小的宣传效果。</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根据已经确定的板块状况，整个系统除后台管理模块（对前台内容进行增、删、改、查等操作）外需要：首页、</w:t>
      </w:r>
      <w:r>
        <w:rPr>
          <w:rFonts w:hint="eastAsia"/>
          <w:color w:val="000000" w:themeColor="text1"/>
          <w:lang w:eastAsia="zh-CN"/>
          <w14:textFill>
            <w14:solidFill>
              <w14:schemeClr w14:val="tx1"/>
            </w14:solidFill>
          </w14:textFill>
        </w:rPr>
        <w:t>用户管理、员工信息管理、</w:t>
      </w:r>
      <w:r>
        <w:rPr>
          <w:color w:val="000000" w:themeColor="text1"/>
          <w14:textFill>
            <w14:solidFill>
              <w14:schemeClr w14:val="tx1"/>
            </w14:solidFill>
          </w14:textFill>
        </w:rPr>
        <w:t>等内容。</w:t>
      </w:r>
    </w:p>
    <w:p>
      <w:pPr>
        <w:pStyle w:val="3"/>
        <w:spacing w:before="0" w:after="0" w:line="240" w:lineRule="auto"/>
        <w:rPr>
          <w:rFonts w:ascii="Times New Roman" w:hAnsi="Times New Roman"/>
          <w:color w:val="000000" w:themeColor="text1"/>
          <w14:textFill>
            <w14:solidFill>
              <w14:schemeClr w14:val="tx1"/>
            </w14:solidFill>
          </w14:textFill>
        </w:rPr>
      </w:pPr>
      <w:bookmarkStart w:id="89" w:name="_Toc419908704"/>
      <w:bookmarkStart w:id="90" w:name="_Toc251769854"/>
      <w:bookmarkStart w:id="91" w:name="_Toc419908756"/>
      <w:bookmarkStart w:id="92" w:name="_Toc251768512"/>
      <w:bookmarkStart w:id="93" w:name="_Toc9702"/>
      <w:bookmarkStart w:id="94" w:name="_Toc251890090"/>
      <w:bookmarkStart w:id="95" w:name="_Toc251795504"/>
      <w:bookmarkStart w:id="96" w:name="_Toc7066"/>
      <w:bookmarkStart w:id="97" w:name="_Toc309930555"/>
      <w:bookmarkStart w:id="98" w:name="_Toc9168"/>
      <w:bookmarkStart w:id="99" w:name="_Toc251934704"/>
      <w:bookmarkStart w:id="100" w:name="_Toc251612803"/>
      <w:bookmarkStart w:id="101" w:name="_Toc29432"/>
      <w:bookmarkStart w:id="102" w:name="_Toc17141"/>
      <w:bookmarkStart w:id="103" w:name="_Toc23191"/>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4</w:t>
      </w:r>
      <w:r>
        <w:rPr>
          <w:rFonts w:ascii="Times New Roman" w:hAnsi="Times New Roman"/>
          <w:color w:val="000000" w:themeColor="text1"/>
          <w14:textFill>
            <w14:solidFill>
              <w14:schemeClr w14:val="tx1"/>
            </w14:solidFill>
          </w14:textFill>
        </w:rPr>
        <w:t>论文</w:t>
      </w:r>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Times New Roman" w:hAnsi="Times New Roman"/>
          <w:color w:val="000000" w:themeColor="text1"/>
          <w14:textFill>
            <w14:solidFill>
              <w14:schemeClr w14:val="tx1"/>
            </w14:solidFill>
          </w14:textFill>
        </w:rPr>
        <w:t>结构</w:t>
      </w:r>
      <w:bookmarkEnd w:id="103"/>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(1)绪论</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从开发系统的背景、意义、以及系统的发展状况，详细描述了系统的在哪些方面能得到应用、然后对本章进行总结。</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(2)系统分析</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概述、用户需求调研、系统业务流程分析、系统数据组成、本章小结。</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(3)系统设计</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系统网络结构设计、系统总体设计、系统功能模块的划分、系统功能模块的需求，数据库设计概述、数据库概述结构设计、数据库逻辑结构设计。</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(4)系统开发环境介绍 </w:t>
      </w:r>
    </w:p>
    <w:p>
      <w:pPr>
        <w:spacing w:line="240" w:lineRule="auto"/>
        <w:rPr>
          <w:color w:val="000000" w:themeColor="text1"/>
          <w14:textFill>
            <w14:solidFill>
              <w14:schemeClr w14:val="tx1"/>
            </w14:solidFill>
          </w14:textFill>
        </w:rPr>
      </w:pPr>
      <w:bookmarkStart w:id="104" w:name="_Toc251612807"/>
      <w:r>
        <w:rPr>
          <w:color w:val="000000" w:themeColor="text1"/>
          <w14:textFill>
            <w14:solidFill>
              <w14:schemeClr w14:val="tx1"/>
            </w14:solidFill>
          </w14:textFill>
        </w:rPr>
        <w:t xml:space="preserve">    </w:t>
      </w:r>
      <w:bookmarkStart w:id="105" w:name="_Toc251612804"/>
      <w:r>
        <w:rPr>
          <w:color w:val="000000" w:themeColor="text1"/>
          <w14:textFill>
            <w14:solidFill>
              <w14:schemeClr w14:val="tx1"/>
            </w14:solidFill>
          </w14:textFill>
        </w:rPr>
        <w:t xml:space="preserve">Microsoft </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简介、HTML简介、</w:t>
      </w:r>
      <w:bookmarkEnd w:id="105"/>
      <w:bookmarkStart w:id="106" w:name="_Toc251612805"/>
      <w:r>
        <w:rPr>
          <w:color w:val="000000" w:themeColor="text1"/>
          <w14:textFill>
            <w14:solidFill>
              <w14:schemeClr w14:val="tx1"/>
            </w14:solidFill>
          </w14:textFill>
        </w:rPr>
        <w:t>SQLSERVER简介</w:t>
      </w:r>
      <w:bookmarkEnd w:id="106"/>
      <w:bookmarkStart w:id="107" w:name="_Toc251612806"/>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简介、数据库概念和特点、本章小结</w:t>
      </w:r>
      <w:bookmarkEnd w:id="107"/>
      <w:r>
        <w:rPr>
          <w:color w:val="000000" w:themeColor="text1"/>
          <w14:textFill>
            <w14:solidFill>
              <w14:schemeClr w14:val="tx1"/>
            </w14:solidFill>
          </w14:textFill>
        </w:rPr>
        <w:t>。</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 xml:space="preserve"> (5)系统的实现</w:t>
      </w:r>
      <w:bookmarkEnd w:id="104"/>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登录模块的实现、管理员模块设计、新闻模块的实现、</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模块的实现、</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路线模块的实现。</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(6)系统测试</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系统编码实现后，需要进行测试，测试包括黑盒测试和白盒测试，本系统采用黑盒测试，通过输入不同组的测试数据进行测试的功能模块测试。</w:t>
      </w:r>
    </w:p>
    <w:p>
      <w:pPr>
        <w:pStyle w:val="3"/>
        <w:spacing w:before="0" w:after="0" w:line="240" w:lineRule="auto"/>
        <w:rPr>
          <w:rFonts w:ascii="Times New Roman" w:hAnsi="Times New Roman"/>
          <w:color w:val="000000" w:themeColor="text1"/>
          <w14:textFill>
            <w14:solidFill>
              <w14:schemeClr w14:val="tx1"/>
            </w14:solidFill>
          </w14:textFill>
        </w:rPr>
      </w:pPr>
      <w:bookmarkStart w:id="108" w:name="_Toc419908705"/>
      <w:bookmarkStart w:id="109" w:name="_Toc8263"/>
      <w:bookmarkStart w:id="110" w:name="_Toc251934705"/>
      <w:bookmarkStart w:id="111" w:name="_Toc22266"/>
      <w:bookmarkStart w:id="112" w:name="_Toc251890091"/>
      <w:bookmarkStart w:id="113" w:name="_Toc309930556"/>
      <w:bookmarkStart w:id="114" w:name="_Toc251795505"/>
      <w:bookmarkStart w:id="115" w:name="_Toc7059"/>
      <w:bookmarkStart w:id="116" w:name="_Toc419908757"/>
      <w:bookmarkStart w:id="117" w:name="_Toc20925"/>
      <w:bookmarkStart w:id="118" w:name="_Toc251769855"/>
      <w:bookmarkStart w:id="119" w:name="_Toc3701"/>
      <w:bookmarkStart w:id="120" w:name="_Toc26057"/>
      <w:bookmarkStart w:id="121" w:name="_Toc251768513"/>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5</w:t>
      </w:r>
      <w:r>
        <w:rPr>
          <w:rFonts w:ascii="Times New Roman" w:hAnsi="Times New Roman"/>
          <w:color w:val="000000" w:themeColor="text1"/>
          <w14:textFill>
            <w14:solidFill>
              <w14:schemeClr w14:val="tx1"/>
            </w14:solidFill>
          </w14:textFill>
        </w:rPr>
        <w:t>本章小结</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本章主要对该系统的选题背景、选题意义，分析本人为什么要做这个系统，和这个系统给人们带来什么好处，有什么作用，以及论文的组成部分，还总述了整个系统的组成及实现的功能。</w:t>
      </w:r>
    </w:p>
    <w:p>
      <w:pPr>
        <w:pStyle w:val="78"/>
        <w:spacing w:before="0" w:after="0" w:line="240" w:lineRule="auto"/>
        <w:rPr>
          <w:rFonts w:ascii="Times New Roman" w:hAnsi="Times New Roman" w:cs="Times New Roman"/>
          <w:color w:val="000000" w:themeColor="text1"/>
          <w14:textFill>
            <w14:solidFill>
              <w14:schemeClr w14:val="tx1"/>
            </w14:solidFill>
          </w14:textFill>
        </w:rPr>
        <w:sectPr>
          <w:footerReference r:id="rId6" w:type="default"/>
          <w:pgSz w:w="11906" w:h="16838"/>
          <w:pgMar w:top="1418" w:right="1418" w:bottom="1418" w:left="1418" w:header="851" w:footer="992" w:gutter="0"/>
          <w:pgNumType w:start="1"/>
          <w:cols w:space="720" w:num="1"/>
          <w:docGrid w:linePitch="450" w:charSpace="0"/>
        </w:sectPr>
      </w:pPr>
      <w:bookmarkStart w:id="122" w:name="_Toc4109"/>
      <w:bookmarkStart w:id="123" w:name="_Toc309930557"/>
      <w:bookmarkStart w:id="124" w:name="_Toc30078"/>
      <w:bookmarkStart w:id="125" w:name="_Toc419908706"/>
      <w:bookmarkStart w:id="126" w:name="_Toc419908758"/>
      <w:bookmarkStart w:id="127" w:name="_Toc3082"/>
      <w:bookmarkStart w:id="128" w:name="_Toc30030"/>
      <w:bookmarkStart w:id="129" w:name="_Toc7016"/>
    </w:p>
    <w:p>
      <w:pPr>
        <w:pStyle w:val="78"/>
        <w:spacing w:before="0" w:after="0" w:line="240" w:lineRule="auto"/>
        <w:rPr>
          <w:rFonts w:ascii="Times New Roman" w:hAnsi="Times New Roman" w:cs="Times New Roman"/>
          <w:color w:val="000000" w:themeColor="text1"/>
          <w14:textFill>
            <w14:solidFill>
              <w14:schemeClr w14:val="tx1"/>
            </w14:solidFill>
          </w14:textFill>
        </w:rPr>
      </w:pPr>
      <w:bookmarkStart w:id="130" w:name="_Toc21355"/>
      <w:r>
        <w:rPr>
          <w:rFonts w:ascii="Times New Roman" w:hAnsi="Times New Roman" w:cs="Times New Roman"/>
          <w:color w:val="000000" w:themeColor="text1"/>
          <w14:textFill>
            <w14:solidFill>
              <w14:schemeClr w14:val="tx1"/>
            </w14:solidFill>
          </w14:textFill>
        </w:rPr>
        <w:t>第2章 系统开发技术的介绍</w:t>
      </w:r>
      <w:bookmarkEnd w:id="130"/>
    </w:p>
    <w:p>
      <w:pPr>
        <w:pStyle w:val="3"/>
        <w:spacing w:before="0" w:after="0" w:line="240" w:lineRule="auto"/>
        <w:rPr>
          <w:rFonts w:ascii="Times New Roman" w:hAnsi="Times New Roman"/>
          <w:color w:val="000000" w:themeColor="text1"/>
          <w14:textFill>
            <w14:solidFill>
              <w14:schemeClr w14:val="tx1"/>
            </w14:solidFill>
          </w14:textFill>
        </w:rPr>
      </w:pPr>
      <w:bookmarkStart w:id="131" w:name="_Toc19118"/>
      <w:bookmarkStart w:id="132" w:name="_Toc475625292"/>
      <w:bookmarkStart w:id="133" w:name="_Toc309930572"/>
      <w:bookmarkStart w:id="134" w:name="_Toc18704"/>
      <w:bookmarkStart w:id="135" w:name="_Toc31201"/>
      <w:bookmarkStart w:id="136" w:name="_Toc419908721"/>
      <w:bookmarkStart w:id="137" w:name="_Toc419908773"/>
      <w:bookmarkStart w:id="138" w:name="_Toc19068"/>
      <w:bookmarkStart w:id="139" w:name="_Toc13472"/>
      <w:bookmarkStart w:id="140" w:name="_Toc16474"/>
      <w:r>
        <w:rPr>
          <w:rFonts w:ascii="Times New Roman" w:hAnsi="Times New Roman"/>
          <w:color w:val="000000" w:themeColor="text1"/>
          <w14:textFill>
            <w14:solidFill>
              <w14:schemeClr w14:val="tx1"/>
            </w14:solidFill>
          </w14:textFill>
        </w:rPr>
        <w:t>2.1</w:t>
      </w:r>
      <w:r>
        <w:rPr>
          <w:color w:val="000000" w:themeColor="text1"/>
          <w14:textFill>
            <w14:solidFill>
              <w14:schemeClr w14:val="tx1"/>
            </w14:solidFill>
          </w14:textFill>
        </w:rPr>
        <w:t xml:space="preserve"> </w:t>
      </w:r>
      <w:r>
        <w:rPr>
          <w:rFonts w:hint="eastAsia" w:ascii="Times New Roman" w:hAnsi="Times New Roman"/>
          <w:color w:val="000000" w:themeColor="text1"/>
          <w:lang w:eastAsia="zh-CN"/>
          <w14:textFill>
            <w14:solidFill>
              <w14:schemeClr w14:val="tx1"/>
            </w14:solidFill>
          </w14:textFill>
        </w:rPr>
        <w:t>visual studio2008</w:t>
      </w:r>
      <w:r>
        <w:rPr>
          <w:rFonts w:hint="eastAsia" w:ascii="Times New Roman" w:hAnsi="Times New Roman"/>
          <w:color w:val="000000" w:themeColor="text1"/>
          <w14:textFill>
            <w14:solidFill>
              <w14:schemeClr w14:val="tx1"/>
            </w14:solidFill>
          </w14:textFill>
        </w:rPr>
        <w:t>与</w:t>
      </w:r>
      <w:r>
        <w:rPr>
          <w:rFonts w:hint="eastAsia" w:ascii="Times New Roman" w:hAnsi="Times New Roman"/>
          <w:color w:val="000000" w:themeColor="text1"/>
          <w:lang w:eastAsia="zh-CN"/>
          <w14:textFill>
            <w14:solidFill>
              <w14:schemeClr w14:val="tx1"/>
            </w14:solidFill>
          </w14:textFill>
        </w:rPr>
        <w:t>IIS</w:t>
      </w:r>
      <w:r>
        <w:rPr>
          <w:rFonts w:ascii="Times New Roman" w:hAnsi="Times New Roman"/>
          <w:color w:val="000000" w:themeColor="text1"/>
          <w14:textFill>
            <w14:solidFill>
              <w14:schemeClr w14:val="tx1"/>
            </w14:solidFill>
          </w14:textFill>
        </w:rPr>
        <w:t>简介</w:t>
      </w:r>
      <w:bookmarkEnd w:id="131"/>
      <w:bookmarkEnd w:id="132"/>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rFonts w:hint="eastAsia"/>
          <w:color w:val="000000" w:themeColor="text1"/>
          <w:lang w:eastAsia="zh-CN"/>
          <w14:textFill>
            <w14:solidFill>
              <w14:schemeClr w14:val="tx1"/>
            </w14:solidFill>
          </w14:textFill>
        </w:rPr>
        <w:t>visual studio2008</w:t>
      </w:r>
      <w:r>
        <w:rPr>
          <w:rFonts w:hint="eastAsia"/>
          <w:color w:val="000000" w:themeColor="text1"/>
          <w14:textFill>
            <w14:solidFill>
              <w14:schemeClr w14:val="tx1"/>
            </w14:solidFill>
          </w14:textFill>
        </w:rPr>
        <w:t>的web程序设计中，常使用</w:t>
      </w:r>
      <w:r>
        <w:rPr>
          <w:rFonts w:hint="eastAsia"/>
          <w:color w:val="000000" w:themeColor="text1"/>
          <w:lang w:eastAsia="zh-CN"/>
          <w14:textFill>
            <w14:solidFill>
              <w14:schemeClr w14:val="tx1"/>
            </w14:solidFill>
          </w14:textFill>
        </w:rPr>
        <w:t>visual studio2008</w:t>
      </w:r>
      <w:r>
        <w:rPr>
          <w:rFonts w:hint="eastAsia"/>
          <w:color w:val="000000" w:themeColor="text1"/>
          <w14:textFill>
            <w14:solidFill>
              <w14:schemeClr w14:val="tx1"/>
            </w14:solidFill>
          </w14:textFill>
        </w:rPr>
        <w:t>做编辑工具，在</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和数据库开发领域里，十分通用。通过对应用程序服务器进行整合，可以大大的增强运算速度。</w:t>
      </w:r>
    </w:p>
    <w:p>
      <w:pPr>
        <w:spacing w:line="240" w:lineRule="auto"/>
        <w:ind w:firstLine="48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是一种小型web程序服务器，由于它是免费开源的，并且支持访问量较少，所以常常被用来私人使用，</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程序设计中成为最好的选择。</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换句话说，将</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服务器安装到一台电脑上时，可通过它对HTML页面的访问请求进行配合。事实上，</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可以看成</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 xml:space="preserve"> 服务器基础上的延伸，但它工作时相对比较独立，因此当</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工作时，事实上它是看成一个与</w:t>
      </w:r>
      <w:r>
        <w:rPr>
          <w:rFonts w:hint="eastAsia"/>
          <w:color w:val="000000" w:themeColor="text1"/>
          <w:lang w:eastAsia="zh-CN"/>
          <w14:textFill>
            <w14:solidFill>
              <w14:schemeClr w14:val="tx1"/>
            </w14:solidFill>
          </w14:textFill>
        </w:rPr>
        <w:t>iis</w:t>
      </w:r>
      <w:r>
        <w:rPr>
          <w:rFonts w:hint="eastAsia"/>
          <w:color w:val="000000" w:themeColor="text1"/>
          <w14:textFill>
            <w14:solidFill>
              <w14:schemeClr w14:val="tx1"/>
            </w14:solidFill>
          </w14:textFill>
        </w:rPr>
        <w:t xml:space="preserve"> 服务器相对独立的进程运行的。</w:t>
      </w:r>
    </w:p>
    <w:p>
      <w:pPr>
        <w:pStyle w:val="3"/>
        <w:spacing w:before="0" w:after="0" w:line="240" w:lineRule="auto"/>
        <w:rPr>
          <w:rFonts w:ascii="Times New Roman" w:hAnsi="Times New Roman"/>
          <w:color w:val="000000" w:themeColor="text1"/>
          <w14:textFill>
            <w14:solidFill>
              <w14:schemeClr w14:val="tx1"/>
            </w14:solidFill>
          </w14:textFill>
        </w:rPr>
      </w:pPr>
      <w:bookmarkStart w:id="141" w:name="_Toc6892"/>
      <w:r>
        <w:rPr>
          <w:rFonts w:ascii="Times New Roman" w:hAnsi="Times New Roman"/>
          <w:color w:val="000000" w:themeColor="text1"/>
          <w14:textFill>
            <w14:solidFill>
              <w14:schemeClr w14:val="tx1"/>
            </w14:solidFill>
          </w14:textFill>
        </w:rPr>
        <w:t>2.2HTML/CSS简介</w:t>
      </w:r>
      <w:bookmarkEnd w:id="133"/>
      <w:bookmarkEnd w:id="134"/>
      <w:bookmarkEnd w:id="135"/>
      <w:bookmarkEnd w:id="136"/>
      <w:bookmarkEnd w:id="137"/>
      <w:bookmarkEnd w:id="138"/>
      <w:bookmarkEnd w:id="139"/>
      <w:bookmarkEnd w:id="140"/>
      <w:bookmarkEnd w:id="141"/>
    </w:p>
    <w:p>
      <w:pPr>
        <w:spacing w:line="240" w:lineRule="auto"/>
        <w:ind w:firstLine="420"/>
        <w:rPr>
          <w:color w:val="000000" w:themeColor="text1"/>
          <w14:textFill>
            <w14:solidFill>
              <w14:schemeClr w14:val="tx1"/>
            </w14:solidFill>
          </w14:textFill>
        </w:rPr>
      </w:pPr>
      <w:bookmarkStart w:id="142" w:name="OLE_LINK58"/>
      <w:bookmarkStart w:id="143" w:name="OLE_LINK59"/>
      <w:r>
        <w:rPr>
          <w:color w:val="000000" w:themeColor="text1"/>
          <w14:textFill>
            <w14:solidFill>
              <w14:schemeClr w14:val="tx1"/>
            </w14:solidFill>
          </w14:textFill>
        </w:rPr>
        <w:t>HTML全称为Hyper Text Markup Language，是一种超文本标记语言或超文本链接语言，被用来制作万维网页面的简单标记语言，</w:t>
      </w:r>
      <w:r>
        <w:rPr>
          <w:rFonts w:hint="eastAsia"/>
          <w:color w:val="000000" w:themeColor="text1"/>
          <w14:textFill>
            <w14:solidFill>
              <w14:schemeClr w14:val="tx1"/>
            </w14:solidFill>
          </w14:textFill>
        </w:rPr>
        <w:t>计算机通过他来完成互联网的信息交流，借助浏览器在万维网中信息传递，是一种十分通用的标准语言。</w:t>
      </w:r>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在目前，它在网络上被广泛应用，是大众普遍接受的一种通用制作网页的语言。HTML主要用于制作静态页面，HTML命令可以说明图形信息、表格信息、文字信息、链接信息等。HTML作为制作系统最基础的语言，它主要由头部（head）和主体（body）组成，头部可以加标题，展示浏览器所需信息，主体则是包含网页显示的内容。作为最基础的语言，在HTML文件中可以插入</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语言形成</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文件，也可以插入</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Script语言形成不同风格的功能特效。</w:t>
      </w:r>
    </w:p>
    <w:bookmarkEnd w:id="142"/>
    <w:bookmarkEnd w:id="143"/>
    <w:p>
      <w:pPr>
        <w:pStyle w:val="3"/>
        <w:spacing w:before="0" w:after="0" w:line="240" w:lineRule="auto"/>
        <w:rPr>
          <w:rFonts w:ascii="Times New Roman" w:hAnsi="Times New Roman"/>
          <w:color w:val="000000" w:themeColor="text1"/>
          <w14:textFill>
            <w14:solidFill>
              <w14:schemeClr w14:val="tx1"/>
            </w14:solidFill>
          </w14:textFill>
        </w:rPr>
      </w:pPr>
      <w:bookmarkStart w:id="144" w:name="_Toc17606"/>
      <w:bookmarkStart w:id="145" w:name="_Toc27066"/>
      <w:bookmarkStart w:id="146" w:name="_Toc13334"/>
      <w:bookmarkStart w:id="147" w:name="_Toc419908724"/>
      <w:bookmarkStart w:id="148" w:name="_Toc3884"/>
      <w:bookmarkStart w:id="149" w:name="_Toc419908776"/>
      <w:bookmarkStart w:id="150" w:name="_Toc18257"/>
      <w:bookmarkStart w:id="151" w:name="_Toc309930575"/>
      <w:bookmarkStart w:id="152" w:name="_Toc14774"/>
      <w:bookmarkStart w:id="153" w:name="_Toc309930577"/>
      <w:bookmarkStart w:id="154" w:name="_Toc251890104"/>
      <w:bookmarkStart w:id="155" w:name="_Toc251612832"/>
      <w:bookmarkStart w:id="156" w:name="_Toc251934718"/>
      <w:bookmarkStart w:id="157" w:name="_Toc23159"/>
      <w:bookmarkStart w:id="158" w:name="_Toc251768526"/>
      <w:bookmarkStart w:id="159" w:name="_Toc419908778"/>
      <w:bookmarkStart w:id="160" w:name="_Toc251795518"/>
      <w:bookmarkStart w:id="161" w:name="_Toc419908726"/>
      <w:bookmarkStart w:id="162" w:name="_Toc3870"/>
      <w:bookmarkStart w:id="163" w:name="_Toc28138"/>
      <w:bookmarkStart w:id="164" w:name="_Toc1519"/>
      <w:bookmarkStart w:id="165" w:name="_Toc251769868"/>
      <w:bookmarkStart w:id="166" w:name="_Toc3098"/>
      <w:r>
        <w:rPr>
          <w:rFonts w:ascii="Times New Roman" w:hAnsi="Times New Roman"/>
          <w:color w:val="000000" w:themeColor="text1"/>
          <w14:textFill>
            <w14:solidFill>
              <w14:schemeClr w14:val="tx1"/>
            </w14:solidFill>
          </w14:textFill>
        </w:rPr>
        <w:t>2.3</w:t>
      </w:r>
      <w:r>
        <w:rPr>
          <w:rFonts w:hint="eastAsia" w:ascii="Times New Roman" w:hAnsi="Times New Roman"/>
          <w:color w:val="000000" w:themeColor="text1"/>
          <w:lang w:eastAsia="zh-CN"/>
          <w14:textFill>
            <w14:solidFill>
              <w14:schemeClr w14:val="tx1"/>
            </w14:solidFill>
          </w14:textFill>
        </w:rPr>
        <w:t>net</w:t>
      </w:r>
      <w:r>
        <w:rPr>
          <w:rFonts w:ascii="Times New Roman" w:hAnsi="Times New Roman"/>
          <w:color w:val="000000" w:themeColor="text1"/>
          <w14:textFill>
            <w14:solidFill>
              <w14:schemeClr w14:val="tx1"/>
            </w14:solidFill>
          </w14:textFill>
        </w:rPr>
        <w:t>简介</w:t>
      </w:r>
      <w:bookmarkEnd w:id="144"/>
      <w:bookmarkEnd w:id="145"/>
      <w:bookmarkEnd w:id="146"/>
      <w:bookmarkEnd w:id="147"/>
      <w:bookmarkEnd w:id="148"/>
      <w:bookmarkEnd w:id="149"/>
      <w:bookmarkEnd w:id="150"/>
      <w:bookmarkEnd w:id="151"/>
      <w:bookmarkEnd w:id="152"/>
    </w:p>
    <w:p>
      <w:pPr>
        <w:spacing w:line="240" w:lineRule="auto"/>
        <w:ind w:firstLine="480"/>
        <w:rPr>
          <w:color w:val="000000" w:themeColor="text1"/>
          <w:kern w:val="0"/>
          <w:shd w:val="clear" w:color="auto" w:fill="FFFFFF"/>
          <w14:textFill>
            <w14:solidFill>
              <w14:schemeClr w14:val="tx1"/>
            </w14:solidFill>
          </w14:textFill>
        </w:rPr>
      </w:pP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是一种开放动态系统的编程语言，它能嵌入在html中使用，也能单独使用，同时具有多种有优点，可以说，</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已经成为Web脚本技术的先驱。它融合了现代编程语言（如C，</w:t>
      </w:r>
      <w:r>
        <w:rPr>
          <w:rFonts w:hint="eastAsia"/>
          <w:color w:val="000000" w:themeColor="text1"/>
          <w:kern w:val="0"/>
          <w:shd w:val="clear" w:color="auto" w:fill="FFFFFF"/>
          <w:lang w:eastAsia="zh-CN"/>
          <w14:textFill>
            <w14:solidFill>
              <w14:schemeClr w14:val="tx1"/>
            </w14:solidFill>
          </w14:textFill>
        </w:rPr>
        <w:t>visual studio2008</w:t>
      </w:r>
      <w:r>
        <w:rPr>
          <w:color w:val="000000" w:themeColor="text1"/>
          <w:kern w:val="0"/>
          <w:shd w:val="clear" w:color="auto" w:fill="FFFFFF"/>
          <w14:textFill>
            <w14:solidFill>
              <w14:schemeClr w14:val="tx1"/>
            </w14:solidFill>
          </w14:textFill>
        </w:rPr>
        <w:t>和Perl）的一些最佳特性。Linux、</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w:t>
      </w:r>
      <w:r>
        <w:rPr>
          <w:rFonts w:hint="eastAsia"/>
          <w:color w:val="000000" w:themeColor="text1"/>
          <w:kern w:val="0"/>
          <w:shd w:val="clear" w:color="auto" w:fill="FFFFFF"/>
          <w:lang w:eastAsia="zh-CN"/>
          <w14:textFill>
            <w14:solidFill>
              <w14:schemeClr w14:val="tx1"/>
            </w14:solidFill>
          </w14:textFill>
        </w:rPr>
        <w:t>IIS</w:t>
      </w:r>
      <w:r>
        <w:rPr>
          <w:color w:val="000000" w:themeColor="text1"/>
          <w:kern w:val="0"/>
          <w:shd w:val="clear" w:color="auto" w:fill="FFFFFF"/>
          <w14:textFill>
            <w14:solidFill>
              <w14:schemeClr w14:val="tx1"/>
            </w14:solidFill>
          </w14:textFill>
        </w:rPr>
        <w:t>和Sqlserver的组合已经成为Web服务器的一种配置标准。</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可以用来：收集表单数据、生成动态网页、字符串处理、动态输出图片、处理服务器端文件系统、编写数据库支持的网页、会话跟踪控制、处理XML文件、支持利用大量的网络协议、服务器端的其他相关操作。目前能够用在所有的主流操作系统上，包括Linux、UNIX的各种变种、Microsoft Windows等。今天，</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已经支持了大多数的Web服务器，包括</w:t>
      </w:r>
      <w:r>
        <w:rPr>
          <w:rFonts w:hint="eastAsia"/>
          <w:color w:val="000000" w:themeColor="text1"/>
          <w:kern w:val="0"/>
          <w:shd w:val="clear" w:color="auto" w:fill="FFFFFF"/>
          <w:lang w:eastAsia="zh-CN"/>
          <w14:textFill>
            <w14:solidFill>
              <w14:schemeClr w14:val="tx1"/>
            </w14:solidFill>
          </w14:textFill>
        </w:rPr>
        <w:t>IIS</w:t>
      </w:r>
      <w:r>
        <w:rPr>
          <w:color w:val="000000" w:themeColor="text1"/>
          <w:kern w:val="0"/>
          <w:shd w:val="clear" w:color="auto" w:fill="FFFFFF"/>
          <w14:textFill>
            <w14:solidFill>
              <w14:schemeClr w14:val="tx1"/>
            </w14:solidFill>
          </w14:textFill>
        </w:rPr>
        <w:t>、IIS、PWS、Netscape等。</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提供了一个模块；还有一些</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支持CGI标准，使得</w:t>
      </w:r>
      <w:r>
        <w:rPr>
          <w:rFonts w:hint="eastAsia"/>
          <w:color w:val="000000" w:themeColor="text1"/>
          <w:kern w:val="0"/>
          <w:shd w:val="clear" w:color="auto" w:fill="FFFFFF"/>
          <w:lang w:eastAsia="zh-CN"/>
          <w14:textFill>
            <w14:solidFill>
              <w14:schemeClr w14:val="tx1"/>
            </w14:solidFill>
          </w14:textFill>
        </w:rPr>
        <w:t>net</w:t>
      </w:r>
      <w:r>
        <w:rPr>
          <w:color w:val="000000" w:themeColor="text1"/>
          <w:kern w:val="0"/>
          <w:shd w:val="clear" w:color="auto" w:fill="FFFFFF"/>
          <w14:textFill>
            <w14:solidFill>
              <w14:schemeClr w14:val="tx1"/>
            </w14:solidFill>
          </w14:textFill>
        </w:rPr>
        <w:t>能够作为CGI处理器来工作。</w:t>
      </w:r>
    </w:p>
    <w:p>
      <w:pPr>
        <w:pStyle w:val="3"/>
        <w:spacing w:before="0" w:after="0" w:line="240" w:lineRule="auto"/>
        <w:rPr>
          <w:rFonts w:ascii="Times New Roman" w:hAnsi="Times New Roman"/>
          <w:color w:val="000000" w:themeColor="text1"/>
          <w14:textFill>
            <w14:solidFill>
              <w14:schemeClr w14:val="tx1"/>
            </w14:solidFill>
          </w14:textFill>
        </w:rPr>
      </w:pPr>
      <w:bookmarkStart w:id="167" w:name="_Toc419908777"/>
      <w:bookmarkStart w:id="168" w:name="_Toc309930576"/>
      <w:bookmarkStart w:id="169" w:name="_Toc419908725"/>
      <w:bookmarkStart w:id="170" w:name="_Toc27960"/>
      <w:bookmarkStart w:id="171" w:name="_Toc19064"/>
      <w:bookmarkStart w:id="172" w:name="_Toc12355"/>
      <w:bookmarkStart w:id="173" w:name="_Toc14024"/>
      <w:bookmarkStart w:id="174" w:name="_Toc10329"/>
      <w:bookmarkStart w:id="175" w:name="_Toc18796"/>
      <w:r>
        <w:rPr>
          <w:rFonts w:ascii="Times New Roman" w:hAnsi="Times New Roman"/>
          <w:color w:val="000000" w:themeColor="text1"/>
          <w14:textFill>
            <w14:solidFill>
              <w14:schemeClr w14:val="tx1"/>
            </w14:solidFill>
          </w14:textFill>
        </w:rPr>
        <w:t>2.4Sqlserver数据库概念和特点</w:t>
      </w:r>
      <w:bookmarkEnd w:id="167"/>
      <w:bookmarkEnd w:id="168"/>
      <w:bookmarkEnd w:id="169"/>
      <w:bookmarkEnd w:id="170"/>
      <w:bookmarkEnd w:id="171"/>
      <w:bookmarkEnd w:id="172"/>
      <w:bookmarkEnd w:id="173"/>
      <w:bookmarkEnd w:id="174"/>
      <w:bookmarkEnd w:id="175"/>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现代计算机中存储的数据呈现暴涨的趋势，</w:t>
      </w:r>
      <w:r>
        <w:rPr>
          <w:rFonts w:hint="eastAsia"/>
          <w:color w:val="000000" w:themeColor="text1"/>
          <w14:textFill>
            <w14:solidFill>
              <w14:schemeClr w14:val="tx1"/>
            </w14:solidFill>
          </w14:textFill>
        </w:rPr>
        <w:t>工程师便设计了数据库及其管理工具来帮助程序员解决这一问题，使用数据库后，计算机的存储数据更加有秩序，数据的冗余度大大降低，数据的独立性大大提高，程序员操作数据更加方便。</w:t>
      </w:r>
      <w:r>
        <w:rPr>
          <w:color w:val="000000" w:themeColor="text1"/>
          <w14:textFill>
            <w14:solidFill>
              <w14:schemeClr w14:val="tx1"/>
            </w14:solidFill>
          </w14:textFill>
        </w:rPr>
        <w:t>SQL Server采用图形界面，使用方法一目了然。</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（1）SQL Server是一款Relational Database Management System</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（2）SQL Server与Windows系统完美结合</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（3）SQL Server对计算机的硬件条件要求不高</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（4）SQL Server具有良好的可伸缩性</w:t>
      </w:r>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（2）SQL Server具有良好的灵活性，它可以适应快速变化的环境</w:t>
      </w:r>
      <w:r>
        <w:rPr>
          <w:rFonts w:eastAsia="方正宋三简体"/>
          <w:color w:val="000000" w:themeColor="text1"/>
          <w:szCs w:val="28"/>
          <w:vertAlign w:val="superscript"/>
          <w14:textFill>
            <w14:solidFill>
              <w14:schemeClr w14:val="tx1"/>
            </w14:solidFill>
          </w14:textFill>
        </w:rPr>
        <w:t>[5]</w:t>
      </w:r>
      <w:r>
        <w:rPr>
          <w:color w:val="000000" w:themeColor="text1"/>
          <w14:textFill>
            <w14:solidFill>
              <w14:schemeClr w14:val="tx1"/>
            </w14:solidFill>
          </w14:textFill>
        </w:rPr>
        <w:t>。</w:t>
      </w:r>
    </w:p>
    <w:p>
      <w:pPr>
        <w:pStyle w:val="3"/>
        <w:spacing w:before="0" w:after="0" w:line="240" w:lineRule="auto"/>
        <w:rPr>
          <w:rFonts w:ascii="Times New Roman" w:hAnsi="Times New Roman"/>
          <w:color w:val="000000" w:themeColor="text1"/>
          <w14:textFill>
            <w14:solidFill>
              <w14:schemeClr w14:val="tx1"/>
            </w14:solidFill>
          </w14:textFill>
        </w:rPr>
      </w:pPr>
      <w:bookmarkStart w:id="176" w:name="_Toc13039"/>
      <w:r>
        <w:rPr>
          <w:rFonts w:ascii="Times New Roman" w:hAnsi="Times New Roman"/>
          <w:color w:val="000000" w:themeColor="text1"/>
          <w14:textFill>
            <w14:solidFill>
              <w14:schemeClr w14:val="tx1"/>
            </w14:solidFill>
          </w14:textFill>
        </w:rPr>
        <w:t>2.5本章小结</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76"/>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本章主要论述了开发本系统用到的技术和工具，分别对web前端设计工具</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"http://baike.baidu.com/view/1319787.htm" \t "http://baike.baidu.com/view/_blank" </w:instrText>
      </w:r>
      <w:r>
        <w:rPr>
          <w:color w:val="000000" w:themeColor="text1"/>
          <w14:textFill>
            <w14:solidFill>
              <w14:schemeClr w14:val="tx1"/>
            </w14:solidFill>
          </w14:textFill>
        </w:rPr>
        <w:fldChar w:fldCharType="separate"/>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fldChar w:fldCharType="end"/>
      </w:r>
      <w:r>
        <w:rPr>
          <w:color w:val="000000" w:themeColor="text1"/>
          <w14:textFill>
            <w14:solidFill>
              <w14:schemeClr w14:val="tx1"/>
            </w14:solidFill>
          </w14:textFill>
        </w:rPr>
        <w:t>，前端开发语言html+css+</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script，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后端语言和sqlserver数据库进行详细介绍。</w:t>
      </w:r>
    </w:p>
    <w:p>
      <w:pPr>
        <w:spacing w:line="240" w:lineRule="auto"/>
        <w:rPr>
          <w:color w:val="000000" w:themeColor="text1"/>
          <w14:textFill>
            <w14:solidFill>
              <w14:schemeClr w14:val="tx1"/>
            </w14:solidFill>
          </w14:textFill>
        </w:rPr>
      </w:pPr>
    </w:p>
    <w:p>
      <w:pPr>
        <w:pStyle w:val="78"/>
        <w:spacing w:before="0" w:after="0" w:line="240" w:lineRule="auto"/>
        <w:rPr>
          <w:rFonts w:ascii="Times New Roman" w:hAnsi="Times New Roman" w:cs="Times New Roman"/>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p>
    <w:p>
      <w:pPr>
        <w:pStyle w:val="78"/>
        <w:spacing w:before="0" w:after="0" w:line="240" w:lineRule="auto"/>
        <w:rPr>
          <w:rFonts w:ascii="Times New Roman" w:hAnsi="Times New Roman" w:cs="Times New Roman"/>
          <w:color w:val="000000" w:themeColor="text1"/>
          <w14:textFill>
            <w14:solidFill>
              <w14:schemeClr w14:val="tx1"/>
            </w14:solidFill>
          </w14:textFill>
        </w:rPr>
      </w:pPr>
      <w:bookmarkStart w:id="177" w:name="_Toc20851"/>
      <w:r>
        <w:rPr>
          <w:rFonts w:ascii="Times New Roman" w:hAnsi="Times New Roman" w:cs="Times New Roman"/>
          <w:color w:val="000000" w:themeColor="text1"/>
          <w14:textFill>
            <w14:solidFill>
              <w14:schemeClr w14:val="tx1"/>
            </w14:solidFill>
          </w14:textFill>
        </w:rPr>
        <w:t xml:space="preserve">第3章 </w:t>
      </w:r>
      <w:bookmarkEnd w:id="74"/>
      <w:bookmarkEnd w:id="75"/>
      <w:bookmarkEnd w:id="76"/>
      <w:bookmarkEnd w:id="77"/>
      <w:bookmarkEnd w:id="78"/>
      <w:bookmarkEnd w:id="79"/>
      <w:bookmarkEnd w:id="122"/>
      <w:bookmarkEnd w:id="123"/>
      <w:bookmarkEnd w:id="124"/>
      <w:bookmarkEnd w:id="125"/>
      <w:bookmarkEnd w:id="126"/>
      <w:bookmarkEnd w:id="127"/>
      <w:bookmarkEnd w:id="128"/>
      <w:bookmarkEnd w:id="129"/>
      <w:r>
        <w:rPr>
          <w:rFonts w:ascii="Times New Roman" w:hAnsi="Times New Roman" w:cs="Times New Roman"/>
          <w:color w:val="000000" w:themeColor="text1"/>
          <w14:textFill>
            <w14:solidFill>
              <w14:schemeClr w14:val="tx1"/>
            </w14:solidFill>
          </w14:textFill>
        </w:rPr>
        <w:t>系统分析</w:t>
      </w:r>
      <w:bookmarkEnd w:id="177"/>
    </w:p>
    <w:p>
      <w:pPr>
        <w:pStyle w:val="47"/>
        <w:spacing w:before="0" w:after="0" w:line="240" w:lineRule="auto"/>
        <w:rPr>
          <w:rFonts w:ascii="Times New Roman" w:hAnsi="Times New Roman" w:cs="Times New Roman"/>
          <w:color w:val="000000" w:themeColor="text1"/>
          <w14:textFill>
            <w14:solidFill>
              <w14:schemeClr w14:val="tx1"/>
            </w14:solidFill>
          </w14:textFill>
        </w:rPr>
      </w:pPr>
      <w:bookmarkStart w:id="178" w:name="_Toc251612809"/>
      <w:bookmarkStart w:id="179" w:name="_Toc251890093"/>
      <w:bookmarkStart w:id="180" w:name="_Toc251795507"/>
      <w:bookmarkStart w:id="181" w:name="_Toc251934707"/>
      <w:bookmarkStart w:id="182" w:name="_Toc6174"/>
      <w:bookmarkStart w:id="183" w:name="_Toc419908707"/>
      <w:bookmarkStart w:id="184" w:name="_Toc251768515"/>
      <w:bookmarkStart w:id="185" w:name="_Toc45"/>
      <w:bookmarkStart w:id="186" w:name="_Toc419908759"/>
      <w:bookmarkStart w:id="187" w:name="_Toc23827"/>
      <w:bookmarkStart w:id="188" w:name="_Toc309930558"/>
      <w:bookmarkStart w:id="189" w:name="_Toc251769857"/>
      <w:bookmarkStart w:id="190" w:name="_Toc22456"/>
      <w:bookmarkStart w:id="191" w:name="_Toc9499"/>
      <w:bookmarkStart w:id="192" w:name="_Toc22888"/>
      <w:bookmarkStart w:id="193" w:name="OLE_LINK7"/>
      <w:bookmarkStart w:id="194" w:name="OLE_LINK6"/>
      <w:r>
        <w:rPr>
          <w:rFonts w:ascii="Times New Roman" w:hAnsi="Times New Roman" w:cs="Times New Roman"/>
          <w:color w:val="000000" w:themeColor="text1"/>
          <w14:textFill>
            <w14:solidFill>
              <w14:schemeClr w14:val="tx1"/>
            </w14:solidFill>
          </w14:textFill>
        </w:rPr>
        <w:t>3.1</w:t>
      </w:r>
      <w:bookmarkEnd w:id="178"/>
      <w:bookmarkEnd w:id="179"/>
      <w:bookmarkEnd w:id="180"/>
      <w:bookmarkEnd w:id="181"/>
      <w:bookmarkEnd w:id="182"/>
      <w:bookmarkEnd w:id="183"/>
      <w:bookmarkEnd w:id="184"/>
      <w:bookmarkEnd w:id="185"/>
      <w:bookmarkEnd w:id="186"/>
      <w:bookmarkEnd w:id="187"/>
      <w:bookmarkEnd w:id="188"/>
      <w:bookmarkEnd w:id="189"/>
      <w:r>
        <w:rPr>
          <w:rFonts w:ascii="Times New Roman" w:hAnsi="Times New Roman" w:cs="Times New Roman"/>
          <w:color w:val="000000" w:themeColor="text1"/>
          <w14:textFill>
            <w14:solidFill>
              <w14:schemeClr w14:val="tx1"/>
            </w14:solidFill>
          </w14:textFill>
        </w:rPr>
        <w:t>功能需求分析</w:t>
      </w:r>
      <w:bookmarkEnd w:id="190"/>
      <w:bookmarkEnd w:id="191"/>
      <w:bookmarkEnd w:id="192"/>
    </w:p>
    <w:bookmarkEnd w:id="193"/>
    <w:bookmarkEnd w:id="194"/>
    <w:p>
      <w:pPr>
        <w:spacing w:line="24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根据调查得知用户的需求，从而对系统的功能进行分析，系统应该</w:t>
      </w:r>
      <w:r>
        <w:rPr>
          <w:color w:val="000000" w:themeColor="text1"/>
          <w14:textFill>
            <w14:solidFill>
              <w14:schemeClr w14:val="tx1"/>
            </w14:solidFill>
          </w14:textFill>
        </w:rPr>
        <w:t>包括了系统用户管理、</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管理等功能模块，其中以模块最为重要。</w:t>
      </w: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表3-1 功能需求列表</w:t>
      </w:r>
    </w:p>
    <w:tbl>
      <w:tblPr>
        <w:tblStyle w:val="37"/>
        <w:tblW w:w="857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06"/>
        <w:gridCol w:w="1018"/>
        <w:gridCol w:w="2562"/>
        <w:gridCol w:w="1841"/>
        <w:gridCol w:w="25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43" w:hRule="atLeast"/>
          <w:jc w:val="center"/>
        </w:trPr>
        <w:tc>
          <w:tcPr>
            <w:tcW w:w="60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编号</w:t>
            </w: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功能名称</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功能描述</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输入内容</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输出内容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用户注册</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对普通用户进行检测，信息通过检测之后成为本系统的用户</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用户名，密码、性别、QQ、邮箱等</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注册的结果（提醒“用户注册成功”或者“用户注册失败”）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用户登录</w:t>
            </w:r>
          </w:p>
        </w:tc>
        <w:tc>
          <w:tcPr>
            <w:tcW w:w="2562"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保证用户通过身份验证进入系统进行操作</w:t>
            </w:r>
          </w:p>
        </w:tc>
        <w:tc>
          <w:tcPr>
            <w:tcW w:w="1841"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用户名、密码</w:t>
            </w:r>
          </w:p>
        </w:tc>
        <w:tc>
          <w:tcPr>
            <w:tcW w:w="2546" w:type="dxa"/>
            <w:shd w:val="clear" w:color="auto" w:fill="auto"/>
          </w:tcPr>
          <w:p>
            <w:pP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用户登录是否成功和用户登录状态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部门信息添加</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w:t>
            </w:r>
            <w:r>
              <w:rPr>
                <w:rFonts w:hint="eastAsia"/>
                <w:color w:val="000000" w:themeColor="text1"/>
                <w:sz w:val="21"/>
                <w:szCs w:val="21"/>
                <w:lang w:eastAsia="zh-CN"/>
                <w14:textFill>
                  <w14:solidFill>
                    <w14:schemeClr w14:val="tx1"/>
                  </w14:solidFill>
                </w14:textFill>
              </w:rPr>
              <w:t>添加</w:t>
            </w:r>
            <w:r>
              <w:rPr>
                <w:color w:val="000000" w:themeColor="text1"/>
                <w:sz w:val="21"/>
                <w:szCs w:val="21"/>
                <w14:textFill>
                  <w14:solidFill>
                    <w14:schemeClr w14:val="tx1"/>
                  </w14:solidFill>
                </w14:textFill>
              </w:rPr>
              <w:t>用户的</w:t>
            </w:r>
            <w:r>
              <w:rPr>
                <w:rFonts w:hint="eastAsia"/>
                <w:color w:val="000000" w:themeColor="text1"/>
                <w:sz w:val="21"/>
                <w:szCs w:val="21"/>
                <w:lang w:eastAsia="zh-CN"/>
                <w14:textFill>
                  <w14:solidFill>
                    <w14:schemeClr w14:val="tx1"/>
                  </w14:solidFill>
                </w14:textFill>
              </w:rPr>
              <w:t>部门信息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w:t>
            </w:r>
            <w:r>
              <w:rPr>
                <w:rFonts w:hint="eastAsia"/>
                <w:color w:val="000000" w:themeColor="text1"/>
                <w:sz w:val="21"/>
                <w:szCs w:val="21"/>
                <w:lang w:eastAsia="zh-CN"/>
                <w14:textFill>
                  <w14:solidFill>
                    <w14:schemeClr w14:val="tx1"/>
                  </w14:solidFill>
                </w14:textFill>
              </w:rPr>
              <w:t>添加</w:t>
            </w:r>
            <w:r>
              <w:rPr>
                <w:color w:val="000000" w:themeColor="text1"/>
                <w:sz w:val="21"/>
                <w:szCs w:val="21"/>
                <w14:textFill>
                  <w14:solidFill>
                    <w14:schemeClr w14:val="tx1"/>
                  </w14:solidFill>
                </w14:textFill>
              </w:rPr>
              <w:t>的</w:t>
            </w:r>
            <w:r>
              <w:rPr>
                <w:rFonts w:hint="eastAsia"/>
                <w:color w:val="000000" w:themeColor="text1"/>
                <w:sz w:val="21"/>
                <w:szCs w:val="21"/>
                <w:lang w:eastAsia="zh-CN"/>
                <w14:textFill>
                  <w14:solidFill>
                    <w14:schemeClr w14:val="tx1"/>
                  </w14:solidFill>
                </w14:textFill>
              </w:rPr>
              <w:t>部门信息</w:t>
            </w:r>
            <w:r>
              <w:rPr>
                <w:color w:val="000000" w:themeColor="text1"/>
                <w:sz w:val="21"/>
                <w:szCs w:val="21"/>
                <w14:textFill>
                  <w14:solidFill>
                    <w14:schemeClr w14:val="tx1"/>
                  </w14:solidFill>
                </w14:textFill>
              </w:rPr>
              <w:t>内容</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部门信息</w:t>
            </w:r>
            <w:r>
              <w:rPr>
                <w:color w:val="000000" w:themeColor="text1"/>
                <w:sz w:val="21"/>
                <w:szCs w:val="21"/>
                <w14:textFill>
                  <w14:solidFill>
                    <w14:schemeClr w14:val="tx1"/>
                  </w14:solidFill>
                </w14:textFill>
              </w:rPr>
              <w:t>列表和</w:t>
            </w:r>
            <w:r>
              <w:rPr>
                <w:rFonts w:hint="eastAsia"/>
                <w:color w:val="000000" w:themeColor="text1"/>
                <w:sz w:val="21"/>
                <w:szCs w:val="21"/>
                <w:lang w:eastAsia="zh-CN"/>
                <w14:textFill>
                  <w14:solidFill>
                    <w14:schemeClr w14:val="tx1"/>
                  </w14:solidFill>
                </w14:textFill>
              </w:rPr>
              <w:t>添加</w:t>
            </w:r>
            <w:r>
              <w:rPr>
                <w:color w:val="000000" w:themeColor="text1"/>
                <w:sz w:val="21"/>
                <w:szCs w:val="21"/>
                <w14:textFill>
                  <w14:solidFill>
                    <w14:schemeClr w14:val="tx1"/>
                  </w14:solidFill>
                </w14:textFill>
              </w:rPr>
              <w:t>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部门信息</w:t>
            </w:r>
            <w:r>
              <w:rPr>
                <w:color w:val="000000" w:themeColor="text1"/>
                <w:sz w:val="21"/>
                <w:szCs w:val="21"/>
                <w14:textFill>
                  <w14:solidFill>
                    <w14:schemeClr w14:val="tx1"/>
                  </w14:solidFill>
                </w14:textFill>
              </w:rPr>
              <w:t>管理</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管理员对违规的</w:t>
            </w:r>
            <w:r>
              <w:rPr>
                <w:rFonts w:hint="eastAsia"/>
                <w:color w:val="000000" w:themeColor="text1"/>
                <w:sz w:val="21"/>
                <w:szCs w:val="21"/>
                <w:lang w:eastAsia="zh-CN"/>
                <w14:textFill>
                  <w14:solidFill>
                    <w14:schemeClr w14:val="tx1"/>
                  </w14:solidFill>
                </w14:textFill>
              </w:rPr>
              <w:t>部门信息</w:t>
            </w:r>
            <w:r>
              <w:rPr>
                <w:color w:val="000000" w:themeColor="text1"/>
                <w:sz w:val="21"/>
                <w:szCs w:val="21"/>
                <w14:textFill>
                  <w14:solidFill>
                    <w14:schemeClr w14:val="tx1"/>
                  </w14:solidFill>
                </w14:textFill>
              </w:rPr>
              <w:t>内容进行删除</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要删除的</w:t>
            </w:r>
            <w:r>
              <w:rPr>
                <w:rFonts w:hint="eastAsia"/>
                <w:color w:val="000000" w:themeColor="text1"/>
                <w:sz w:val="21"/>
                <w:szCs w:val="21"/>
                <w:lang w:eastAsia="zh-CN"/>
                <w14:textFill>
                  <w14:solidFill>
                    <w14:schemeClr w14:val="tx1"/>
                  </w14:solidFill>
                </w14:textFill>
              </w:rPr>
              <w:t>部门信息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删除是否成功和删除后的</w:t>
            </w:r>
            <w:r>
              <w:rPr>
                <w:rFonts w:hint="eastAsia"/>
                <w:color w:val="000000" w:themeColor="text1"/>
                <w:sz w:val="21"/>
                <w:szCs w:val="21"/>
                <w:lang w:eastAsia="zh-CN"/>
                <w14:textFill>
                  <w14:solidFill>
                    <w14:schemeClr w14:val="tx1"/>
                  </w14:solidFill>
                </w14:textFill>
              </w:rPr>
              <w:t>部门信息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数据备份</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超级管理员对系统的数据进行备份</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点击数据备份按钮</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数据备份是否成功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修改个人信息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用户可以根据自己当前的情况修改个人的信息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要修改的信息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提示修改的结果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员工信息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员工信息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的相关信息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员工信息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修改</w:t>
            </w: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员工信息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管理员</w:t>
            </w: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员工信息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28" w:hRule="atLeast"/>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审核</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管理员给用户添加的</w:t>
            </w: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审核</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审核</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员工信息</w:t>
            </w:r>
            <w:r>
              <w:rPr>
                <w:color w:val="000000" w:themeColor="text1"/>
                <w:sz w:val="21"/>
                <w:szCs w:val="21"/>
                <w14:textFill>
                  <w14:solidFill>
                    <w14:schemeClr w14:val="tx1"/>
                  </w14:solidFill>
                </w14:textFill>
              </w:rPr>
              <w:t>审核是否通过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奖惩信息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奖惩信息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维修的相关信息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奖惩信息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奖惩信息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奖惩信息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奖惩信息</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奖惩信息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奖惩信息</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奖惩信息</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奖惩信息</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工资信息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工资信息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工资信息</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工资信息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工资信息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工资信息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工资信息</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工资信息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工资信息课</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工资信息课</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工资信息</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通知公告</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通知公告</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通知公告</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通知公告</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通知公告</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通知公告课</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通知公告课</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通知公告</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添加</w:t>
            </w:r>
            <w:r>
              <w:rPr>
                <w:rFonts w:hint="eastAsia"/>
                <w:color w:val="000000" w:themeColor="text1"/>
                <w:sz w:val="21"/>
                <w:szCs w:val="21"/>
                <w:lang w:eastAsia="zh-CN"/>
                <w14:textFill>
                  <w14:solidFill>
                    <w14:schemeClr w14:val="tx1"/>
                  </w14:solidFill>
                </w14:textFill>
              </w:rPr>
              <w:t>请假信息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管理员添加</w:t>
            </w:r>
            <w:r>
              <w:rPr>
                <w:rFonts w:hint="eastAsia"/>
                <w:color w:val="000000" w:themeColor="text1"/>
                <w:sz w:val="21"/>
                <w:szCs w:val="21"/>
                <w:lang w:eastAsia="zh-CN"/>
                <w14:textFill>
                  <w14:solidFill>
                    <w14:schemeClr w14:val="tx1"/>
                  </w14:solidFill>
                </w14:textFill>
              </w:rPr>
              <w:t>请假信息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请假信息</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请假信息</w:t>
            </w:r>
            <w:r>
              <w:rPr>
                <w:color w:val="000000" w:themeColor="text1"/>
                <w:sz w:val="21"/>
                <w:szCs w:val="21"/>
                <w14:textFill>
                  <w14:solidFill>
                    <w14:schemeClr w14:val="tx1"/>
                  </w14:solidFill>
                </w14:textFill>
              </w:rPr>
              <w:t>列表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编辑</w:t>
            </w:r>
            <w:r>
              <w:rPr>
                <w:rFonts w:hint="eastAsia"/>
                <w:color w:val="000000" w:themeColor="text1"/>
                <w:sz w:val="21"/>
                <w:szCs w:val="21"/>
                <w:lang w:eastAsia="zh-CN"/>
                <w14:textFill>
                  <w14:solidFill>
                    <w14:schemeClr w14:val="tx1"/>
                  </w14:solidFill>
                </w14:textFill>
              </w:rPr>
              <w:t>请假信息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管理员修改</w:t>
            </w:r>
            <w:r>
              <w:rPr>
                <w:rFonts w:hint="eastAsia"/>
                <w:color w:val="000000" w:themeColor="text1"/>
                <w:sz w:val="21"/>
                <w:szCs w:val="21"/>
                <w:lang w:eastAsia="zh-CN"/>
                <w14:textFill>
                  <w14:solidFill>
                    <w14:schemeClr w14:val="tx1"/>
                  </w14:solidFill>
                </w14:textFill>
              </w:rPr>
              <w:t>请假信息</w:t>
            </w:r>
          </w:p>
        </w:tc>
        <w:tc>
          <w:tcPr>
            <w:tcW w:w="1841"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请假信息</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是否编辑成功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删除</w:t>
            </w:r>
            <w:r>
              <w:rPr>
                <w:rFonts w:hint="eastAsia"/>
                <w:color w:val="000000" w:themeColor="text1"/>
                <w:sz w:val="21"/>
                <w:szCs w:val="21"/>
                <w:lang w:eastAsia="zh-CN"/>
                <w14:textFill>
                  <w14:solidFill>
                    <w14:schemeClr w14:val="tx1"/>
                  </w14:solidFill>
                </w14:textFill>
              </w:rPr>
              <w:t>请假信息</w:t>
            </w:r>
          </w:p>
        </w:tc>
        <w:tc>
          <w:tcPr>
            <w:tcW w:w="2562" w:type="dxa"/>
            <w:shd w:val="clear" w:color="auto" w:fill="auto"/>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管理员删除</w:t>
            </w:r>
            <w:r>
              <w:rPr>
                <w:rFonts w:hint="eastAsia"/>
                <w:color w:val="000000" w:themeColor="text1"/>
                <w:sz w:val="21"/>
                <w:szCs w:val="21"/>
                <w:lang w:eastAsia="zh-CN"/>
                <w14:textFill>
                  <w14:solidFill>
                    <w14:schemeClr w14:val="tx1"/>
                  </w14:solidFill>
                </w14:textFill>
              </w:rPr>
              <w:t>请假信息课</w:t>
            </w:r>
          </w:p>
        </w:tc>
        <w:tc>
          <w:tcPr>
            <w:tcW w:w="1841" w:type="dxa"/>
            <w:shd w:val="clear" w:color="auto" w:fill="auto"/>
          </w:tcPr>
          <w:p>
            <w:pPr>
              <w:spacing w:line="240" w:lineRule="auto"/>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请假信息课</w:t>
            </w:r>
            <w:r>
              <w:rPr>
                <w:color w:val="000000" w:themeColor="text1"/>
                <w:sz w:val="21"/>
                <w:szCs w:val="21"/>
                <w14:textFill>
                  <w14:solidFill>
                    <w14:schemeClr w14:val="tx1"/>
                  </w14:solidFill>
                </w14:textFill>
              </w:rPr>
              <w:t>相关信</w:t>
            </w:r>
          </w:p>
        </w:tc>
        <w:tc>
          <w:tcPr>
            <w:tcW w:w="2546" w:type="dxa"/>
            <w:shd w:val="clear" w:color="auto" w:fill="auto"/>
          </w:tcPr>
          <w:p>
            <w:pPr>
              <w:spacing w:line="240" w:lineRule="auto"/>
              <w:rPr>
                <w:color w:val="000000" w:themeColor="text1"/>
                <w:sz w:val="21"/>
                <w:szCs w:val="21"/>
                <w14:textFill>
                  <w14:solidFill>
                    <w14:schemeClr w14:val="tx1"/>
                  </w14:solidFill>
                </w14:textFill>
              </w:rPr>
            </w:pPr>
            <w:r>
              <w:rPr>
                <w:rFonts w:hint="eastAsia"/>
                <w:color w:val="000000" w:themeColor="text1"/>
                <w:sz w:val="21"/>
                <w:szCs w:val="21"/>
                <w:lang w:eastAsia="zh-CN"/>
                <w14:textFill>
                  <w14:solidFill>
                    <w14:schemeClr w14:val="tx1"/>
                  </w14:solidFill>
                </w14:textFill>
              </w:rPr>
              <w:t>请假信息</w:t>
            </w:r>
            <w:r>
              <w:rPr>
                <w:color w:val="000000" w:themeColor="text1"/>
                <w:sz w:val="21"/>
                <w:szCs w:val="21"/>
                <w14:textFill>
                  <w14:solidFill>
                    <w14:schemeClr w14:val="tx1"/>
                  </w14:solidFill>
                </w14:textFill>
              </w:rPr>
              <w:t>删除成功或失败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606" w:type="dxa"/>
            <w:shd w:val="clear" w:color="auto" w:fill="auto"/>
          </w:tcPr>
          <w:p>
            <w:pPr>
              <w:pStyle w:val="112"/>
              <w:numPr>
                <w:ilvl w:val="0"/>
                <w:numId w:val="2"/>
              </w:numPr>
              <w:spacing w:line="240" w:lineRule="auto"/>
              <w:ind w:firstLineChars="0"/>
              <w:rPr>
                <w:color w:val="000000" w:themeColor="text1"/>
                <w:sz w:val="21"/>
                <w:szCs w:val="21"/>
                <w14:textFill>
                  <w14:solidFill>
                    <w14:schemeClr w14:val="tx1"/>
                  </w14:solidFill>
                </w14:textFill>
              </w:rPr>
            </w:pPr>
          </w:p>
        </w:tc>
        <w:tc>
          <w:tcPr>
            <w:tcW w:w="1018" w:type="dxa"/>
            <w:shd w:val="clear" w:color="auto" w:fill="auto"/>
          </w:tcPr>
          <w:p>
            <w:pPr>
              <w:spacing w:line="240" w:lineRule="auto"/>
              <w:rPr>
                <w:color w:val="000000" w:themeColor="text1"/>
                <w:sz w:val="21"/>
                <w:szCs w:val="21"/>
                <w14:textFill>
                  <w14:solidFill>
                    <w14:schemeClr w14:val="tx1"/>
                  </w14:solidFill>
                </w14:textFill>
              </w:rPr>
            </w:pPr>
          </w:p>
        </w:tc>
        <w:tc>
          <w:tcPr>
            <w:tcW w:w="2562" w:type="dxa"/>
            <w:shd w:val="clear" w:color="auto" w:fill="auto"/>
          </w:tcPr>
          <w:p>
            <w:pPr>
              <w:spacing w:line="240" w:lineRule="auto"/>
              <w:rPr>
                <w:color w:val="000000" w:themeColor="text1"/>
                <w:sz w:val="21"/>
                <w:szCs w:val="21"/>
                <w14:textFill>
                  <w14:solidFill>
                    <w14:schemeClr w14:val="tx1"/>
                  </w14:solidFill>
                </w14:textFill>
              </w:rPr>
            </w:pPr>
          </w:p>
        </w:tc>
        <w:tc>
          <w:tcPr>
            <w:tcW w:w="1841" w:type="dxa"/>
            <w:shd w:val="clear" w:color="auto" w:fill="auto"/>
          </w:tcPr>
          <w:p>
            <w:pPr>
              <w:spacing w:line="240" w:lineRule="auto"/>
              <w:rPr>
                <w:rFonts w:hint="eastAsia"/>
                <w:color w:val="000000" w:themeColor="text1"/>
                <w:sz w:val="21"/>
                <w:szCs w:val="21"/>
                <w:lang w:eastAsia="zh-CN"/>
                <w14:textFill>
                  <w14:solidFill>
                    <w14:schemeClr w14:val="tx1"/>
                  </w14:solidFill>
                </w14:textFill>
              </w:rPr>
            </w:pPr>
          </w:p>
        </w:tc>
        <w:tc>
          <w:tcPr>
            <w:tcW w:w="2546" w:type="dxa"/>
            <w:shd w:val="clear" w:color="auto" w:fill="auto"/>
          </w:tcPr>
          <w:p>
            <w:pPr>
              <w:spacing w:line="240" w:lineRule="auto"/>
              <w:rPr>
                <w:rFonts w:hint="eastAsia"/>
                <w:color w:val="000000" w:themeColor="text1"/>
                <w:sz w:val="21"/>
                <w:szCs w:val="21"/>
                <w:lang w:eastAsia="zh-CN"/>
                <w14:textFill>
                  <w14:solidFill>
                    <w14:schemeClr w14:val="tx1"/>
                  </w14:solidFill>
                </w14:textFill>
              </w:rPr>
            </w:pPr>
          </w:p>
        </w:tc>
      </w:tr>
    </w:tbl>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本系统的需求用例图如下图所示。</w:t>
      </w:r>
    </w:p>
    <w:p>
      <w:pPr>
        <w:pStyle w:val="6"/>
        <w:spacing w:before="60" w:after="60" w:line="240" w:lineRule="auto"/>
        <w:ind w:firstLine="0" w:firstLineChars="0"/>
        <w:jc w:val="center"/>
        <w:rPr>
          <w:color w:val="000000" w:themeColor="text1"/>
          <w14:textFill>
            <w14:solidFill>
              <w14:schemeClr w14:val="tx1"/>
            </w14:solidFill>
          </w14:textFill>
        </w:rPr>
      </w:pPr>
    </w:p>
    <w:p>
      <w:pPr>
        <w:spacing w:line="240" w:lineRule="auto"/>
        <w:jc w:val="center"/>
        <w:rPr>
          <w:color w:val="000000" w:themeColor="text1"/>
          <w:sz w:val="21"/>
          <w:szCs w:val="21"/>
          <w14:textFill>
            <w14:solidFill>
              <w14:schemeClr w14:val="tx1"/>
            </w14:solidFill>
          </w14:textFill>
        </w:rPr>
      </w:pPr>
      <w:r>
        <w:rPr>
          <w:color w:val="000000" w:themeColor="text1"/>
          <w14:textFill>
            <w14:solidFill>
              <w14:schemeClr w14:val="tx1"/>
            </w14:solidFill>
          </w14:textFill>
        </w:rPr>
        <w:object>
          <v:shape id="_x0000_i1025" o:spt="75" alt="" type="#_x0000_t75" style="height:182.9pt;width:313.55pt;" o:ole="t" filled="f" o:preferrelative="t" stroked="f" coordsize="21600,21600">
            <v:path/>
            <v:fill on="f" focussize="0,0"/>
            <v:stroke on="f"/>
            <v:imagedata r:id="rId9" o:title=""/>
            <o:lock v:ext="edit" aspectratio="f"/>
            <w10:wrap type="none"/>
            <w10:anchorlock/>
          </v:shape>
          <o:OLEObject Type="Embed" ProgID="Visio.Drawing.11" ShapeID="_x0000_i1025" DrawAspect="Content" ObjectID="_1468075725" r:id="rId8">
            <o:LockedField>false</o:LockedField>
          </o:OLEObject>
        </w:object>
      </w: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图3-1系统用例图</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普通用户的用例有</w:t>
      </w:r>
      <w:r>
        <w:rPr>
          <w:rFonts w:hint="eastAsia"/>
          <w:color w:val="000000" w:themeColor="text1"/>
          <w:lang w:eastAsia="zh-CN"/>
          <w14:textFill>
            <w14:solidFill>
              <w14:schemeClr w14:val="tx1"/>
            </w14:solidFill>
          </w14:textFill>
        </w:rPr>
        <w:t>部门信息，员工信息，奖惩信息，工资信息，等</w:t>
      </w:r>
      <w:r>
        <w:rPr>
          <w:color w:val="000000" w:themeColor="text1"/>
          <w14:textFill>
            <w14:solidFill>
              <w14:schemeClr w14:val="tx1"/>
            </w14:solidFill>
          </w14:textFill>
        </w:rPr>
        <w:t>；管理员的用例有</w:t>
      </w:r>
      <w:r>
        <w:rPr>
          <w:rFonts w:hint="eastAsia"/>
          <w:color w:val="000000" w:themeColor="text1"/>
          <w:lang w:eastAsia="zh-CN"/>
          <w14:textFill>
            <w14:solidFill>
              <w14:schemeClr w14:val="tx1"/>
            </w14:solidFill>
          </w14:textFill>
        </w:rPr>
        <w:t>信息增加管理，删除管理，修改管理，查询管理等</w:t>
      </w:r>
      <w:r>
        <w:rPr>
          <w:color w:val="000000" w:themeColor="text1"/>
          <w14:textFill>
            <w14:solidFill>
              <w14:schemeClr w14:val="tx1"/>
            </w14:solidFill>
          </w14:textFill>
        </w:rPr>
        <w:t>。</w:t>
      </w:r>
    </w:p>
    <w:p>
      <w:pPr>
        <w:pStyle w:val="47"/>
        <w:spacing w:before="0" w:after="0" w:line="240" w:lineRule="auto"/>
        <w:rPr>
          <w:rFonts w:ascii="Times New Roman" w:hAnsi="Times New Roman" w:cs="Times New Roman"/>
          <w:color w:val="000000" w:themeColor="text1"/>
          <w14:textFill>
            <w14:solidFill>
              <w14:schemeClr w14:val="tx1"/>
            </w14:solidFill>
          </w14:textFill>
        </w:rPr>
      </w:pPr>
      <w:bookmarkStart w:id="195" w:name="_Toc25083"/>
      <w:r>
        <w:rPr>
          <w:rFonts w:ascii="Times New Roman" w:hAnsi="Times New Roman" w:cs="Times New Roman"/>
          <w:color w:val="000000" w:themeColor="text1"/>
          <w14:textFill>
            <w14:solidFill>
              <w14:schemeClr w14:val="tx1"/>
            </w14:solidFill>
          </w14:textFill>
        </w:rPr>
        <w:t>3.2业务流程分析</w:t>
      </w:r>
      <w:bookmarkEnd w:id="195"/>
    </w:p>
    <w:p>
      <w:pPr>
        <w:spacing w:line="380" w:lineRule="exact"/>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业务流程图基本符号如下图所示：</w:t>
      </w:r>
    </w:p>
    <w:p>
      <w:pPr>
        <w:jc w:val="center"/>
        <w:rPr>
          <w:color w:val="000000" w:themeColor="text1"/>
          <w:sz w:val="21"/>
          <w:szCs w:val="21"/>
          <w14:textFill>
            <w14:solidFill>
              <w14:schemeClr w14:val="tx1"/>
            </w14:solidFill>
          </w14:textFill>
        </w:rPr>
      </w:pPr>
      <w:r>
        <w:rPr>
          <w:rFonts w:hint="eastAsia"/>
          <w:color w:val="000000" w:themeColor="text1"/>
          <w14:textFill>
            <w14:solidFill>
              <w14:schemeClr w14:val="tx1"/>
            </w14:solidFill>
          </w14:textFill>
        </w:rPr>
        <w:object>
          <v:shape id="_x0000_i1026" o:spt="75" type="#_x0000_t75" style="height:86.05pt;width:398.2pt;" o:ole="t" filled="f" o:preferrelative="t" stroked="f" coordsize="21600,21600">
            <v:path/>
            <v:fill on="f" focussize="0,0"/>
            <v:stroke on="f" joinstyle="miter"/>
            <v:imagedata r:id="rId11" o:title=""/>
            <o:lock v:ext="edit" aspectratio="f"/>
            <w10:wrap type="none"/>
            <w10:anchorlock/>
          </v:shape>
          <o:OLEObject Type="Embed" ProgID="Visio.Drawing.11" ShapeID="_x0000_i1026" DrawAspect="Content" ObjectID="_1468075726" r:id="rId10">
            <o:LockedField>false</o:LockedField>
          </o:OLEObject>
        </w:object>
      </w:r>
      <w:r>
        <w:rPr>
          <w:rFonts w:hint="eastAsia"/>
          <w:color w:val="000000" w:themeColor="text1"/>
          <w14:textFill>
            <w14:solidFill>
              <w14:schemeClr w14:val="tx1"/>
            </w14:solidFill>
          </w14:textFill>
        </w:rPr>
        <w:t xml:space="preserve">                                 </w:t>
      </w:r>
      <w:r>
        <w:rPr>
          <w:rFonts w:hint="eastAsia"/>
          <w:color w:val="000000" w:themeColor="text1"/>
          <w:sz w:val="21"/>
          <w:szCs w:val="21"/>
          <w14:textFill>
            <w14:solidFill>
              <w14:schemeClr w14:val="tx1"/>
            </w14:solidFill>
          </w14:textFill>
        </w:rPr>
        <w:t xml:space="preserve"> 图3-1业务流程图基本符号</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具体如下图所示：</w:t>
      </w:r>
    </w:p>
    <w:p>
      <w:pPr>
        <w:spacing w:before="120" w:beforeLines="50" w:line="240" w:lineRule="auto"/>
        <w:jc w:val="center"/>
        <w:rPr>
          <w:color w:val="000000" w:themeColor="text1"/>
          <w14:textFill>
            <w14:solidFill>
              <w14:schemeClr w14:val="tx1"/>
            </w14:solidFill>
          </w14:textFill>
        </w:rPr>
      </w:pPr>
    </w:p>
    <w:p>
      <w:pPr>
        <w:spacing w:before="120" w:beforeLines="50" w:line="240" w:lineRule="auto"/>
        <w:jc w:val="center"/>
        <w:rPr>
          <w:color w:val="000000" w:themeColor="text1"/>
          <w14:textFill>
            <w14:solidFill>
              <w14:schemeClr w14:val="tx1"/>
            </w14:solidFill>
          </w14:textFill>
        </w:rPr>
      </w:pPr>
      <w:r>
        <w:object>
          <v:shape id="_x0000_i1027" o:spt="75" alt="" type="#_x0000_t75" style="height:219.65pt;width:362.3pt;" o:ole="t" filled="f" o:preferrelative="t" stroked="f" coordsize="21600,21600">
            <v:path/>
            <v:fill on="f" focussize="0,0"/>
            <v:stroke on="f"/>
            <v:imagedata r:id="rId13" o:title=""/>
            <o:lock v:ext="edit" aspectratio="t"/>
            <w10:wrap type="none"/>
            <w10:anchorlock/>
          </v:shape>
          <o:OLEObject Type="Embed" ProgID="Visio.Drawing.11" ShapeID="_x0000_i1027" DrawAspect="Content" ObjectID="_1468075727" r:id="rId12">
            <o:LockedField>false</o:LockedField>
          </o:OLEObject>
        </w:object>
      </w:r>
    </w:p>
    <w:p>
      <w:pPr>
        <w:spacing w:before="120" w:beforeLines="50"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图3-2总体业务流程图</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总体业务流程：以用户的身份在登录页面输入账号和密码，经过数据库身份验证，验证成功后登录系统主页，可以使用系统</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系统</w:t>
      </w:r>
      <w:r>
        <w:rPr>
          <w:color w:val="000000" w:themeColor="text1"/>
          <w14:textFill>
            <w14:solidFill>
              <w14:schemeClr w14:val="tx1"/>
            </w14:solidFill>
          </w14:textFill>
        </w:rPr>
        <w:t>等功能操作，以管理员的身份在登录页面输入账号和密码，经过数据库身份验证，验证成功后登录系统主页，可以使用系统</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系统</w:t>
      </w:r>
      <w:r>
        <w:rPr>
          <w:color w:val="000000" w:themeColor="text1"/>
          <w14:textFill>
            <w14:solidFill>
              <w14:schemeClr w14:val="tx1"/>
            </w14:solidFill>
          </w14:textFill>
        </w:rPr>
        <w:t>等功能操作。</w:t>
      </w:r>
    </w:p>
    <w:p>
      <w:pPr>
        <w:pStyle w:val="47"/>
        <w:spacing w:before="0" w:after="0" w:line="240" w:lineRule="auto"/>
        <w:rPr>
          <w:rFonts w:ascii="Times New Roman" w:hAnsi="Times New Roman" w:cs="Times New Roman"/>
          <w:color w:val="000000" w:themeColor="text1"/>
          <w14:textFill>
            <w14:solidFill>
              <w14:schemeClr w14:val="tx1"/>
            </w14:solidFill>
          </w14:textFill>
        </w:rPr>
      </w:pPr>
      <w:bookmarkStart w:id="196" w:name="_Toc29569"/>
      <w:r>
        <w:rPr>
          <w:rFonts w:ascii="Times New Roman" w:hAnsi="Times New Roman" w:cs="Times New Roman"/>
          <w:color w:val="000000" w:themeColor="text1"/>
          <w14:textFill>
            <w14:solidFill>
              <w14:schemeClr w14:val="tx1"/>
            </w14:solidFill>
          </w14:textFill>
        </w:rPr>
        <w:t>3.3数据流程分析</w:t>
      </w:r>
      <w:bookmarkEnd w:id="196"/>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本系统根据上节所设计的各个业务流程图，采用逐层细化的方法，画的每一部分各层的数据流图如下：</w:t>
      </w:r>
    </w:p>
    <w:p>
      <w:pPr>
        <w:spacing w:line="240" w:lineRule="auto"/>
        <w:ind w:firstLine="480"/>
        <w:rPr>
          <w:color w:val="000000" w:themeColor="text1"/>
          <w14:textFill>
            <w14:solidFill>
              <w14:schemeClr w14:val="tx1"/>
            </w14:solidFill>
          </w14:textFill>
        </w:rPr>
      </w:pPr>
      <w:bookmarkStart w:id="197" w:name="_Toc261288602"/>
      <w:bookmarkStart w:id="198" w:name="_Toc352712849"/>
      <w:r>
        <w:rPr>
          <w:color w:val="000000" w:themeColor="text1"/>
          <w14:textFill>
            <w14:solidFill>
              <w14:schemeClr w14:val="tx1"/>
            </w14:solidFill>
          </w14:textFill>
        </w:rPr>
        <w:t>1．0层数据流图</w:t>
      </w:r>
      <w:bookmarkEnd w:id="197"/>
      <w:bookmarkEnd w:id="198"/>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普通用户和管理员都可以通过登录系统的界面来进入系统，如下图所示：</w:t>
      </w:r>
    </w:p>
    <w:p>
      <w:pPr>
        <w:spacing w:before="120" w:beforeLines="50" w:line="240" w:lineRule="auto"/>
        <w:jc w:val="center"/>
        <w:rPr>
          <w:color w:val="000000" w:themeColor="text1"/>
          <w14:textFill>
            <w14:solidFill>
              <w14:schemeClr w14:val="tx1"/>
            </w14:solidFill>
          </w14:textFill>
        </w:rPr>
      </w:pPr>
    </w:p>
    <w:p>
      <w:pPr>
        <w:spacing w:before="120" w:beforeLines="50"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28" o:spt="75" alt="" type="#_x0000_t75" style="height:145.15pt;width:405.7pt;" o:ole="t" filled="f" o:preferrelative="t" stroked="f" coordsize="21600,21600">
            <v:path/>
            <v:fill on="f" focussize="0,0"/>
            <v:stroke on="f"/>
            <v:imagedata r:id="rId15" o:title=""/>
            <o:lock v:ext="edit" aspectratio="t"/>
            <w10:wrap type="none"/>
            <w10:anchorlock/>
          </v:shape>
          <o:OLEObject Type="Embed" ProgID="Visio.Drawing.11" ShapeID="_x0000_i1028" DrawAspect="Content" ObjectID="_1468075728" r:id="rId14">
            <o:LockedField>false</o:LockedField>
          </o:OLEObject>
        </w:object>
      </w:r>
    </w:p>
    <w:p>
      <w:pPr>
        <w:pStyle w:val="113"/>
        <w:spacing w:line="240" w:lineRule="auto"/>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图3-8 0层数据流图</w:t>
      </w:r>
    </w:p>
    <w:p>
      <w:pPr>
        <w:spacing w:line="240" w:lineRule="auto"/>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系统根据登录的数据，判断是该用户是哪种角色，仍然后</w:t>
      </w:r>
      <w:r>
        <w:rPr>
          <w:color w:val="000000" w:themeColor="text1"/>
          <w14:textFill>
            <w14:solidFill>
              <w14:schemeClr w14:val="tx1"/>
            </w14:solidFill>
          </w14:textFill>
        </w:rPr>
        <w:t>跳转至相应的功能页面，系统用户在系统内进行数据操作，此时数据流的有效数据流流向数据库中心执行相应的数据sql语句，</w:t>
      </w:r>
      <w:r>
        <w:rPr>
          <w:rFonts w:hint="eastAsia"/>
          <w:color w:val="000000" w:themeColor="text1"/>
          <w14:textFill>
            <w14:solidFill>
              <w14:schemeClr w14:val="tx1"/>
            </w14:solidFill>
          </w14:textFill>
        </w:rPr>
        <w:t>反馈结果到显示页面上。</w:t>
      </w:r>
    </w:p>
    <w:p>
      <w:pPr>
        <w:spacing w:line="240" w:lineRule="auto"/>
        <w:ind w:firstLine="480"/>
        <w:rPr>
          <w:color w:val="000000" w:themeColor="text1"/>
          <w14:textFill>
            <w14:solidFill>
              <w14:schemeClr w14:val="tx1"/>
            </w14:solidFill>
          </w14:textFill>
        </w:rPr>
      </w:pPr>
      <w:bookmarkStart w:id="199" w:name="_Toc352712850"/>
      <w:bookmarkStart w:id="200" w:name="_Toc261288603"/>
      <w:r>
        <w:rPr>
          <w:color w:val="000000" w:themeColor="text1"/>
          <w14:textFill>
            <w14:solidFill>
              <w14:schemeClr w14:val="tx1"/>
            </w14:solidFill>
          </w14:textFill>
        </w:rPr>
        <w:t>2．1层数据流图</w:t>
      </w:r>
      <w:bookmarkEnd w:id="199"/>
      <w:bookmarkEnd w:id="200"/>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1层为系统的详细数据流图。如下图所示：</w:t>
      </w:r>
    </w:p>
    <w:p>
      <w:pPr>
        <w:spacing w:before="120" w:beforeLines="50"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8" o:spt="75" type="#_x0000_t75" style="height:593.65pt;width:453.4pt;" o:ole="t" filled="f" o:preferrelative="t" stroked="f" coordsize="21600,21600">
            <v:path/>
            <v:fill on="f" focussize="0,0"/>
            <v:stroke on="f"/>
            <v:imagedata r:id="rId17" o:title=""/>
            <o:lock v:ext="edit" aspectratio="f"/>
            <w10:wrap type="none"/>
            <w10:anchorlock/>
          </v:shape>
          <o:OLEObject Type="Embed" ProgID="Visio.Drawing.11" ShapeID="_x0000_i1038" DrawAspect="Content" ObjectID="_1468075729" r:id="rId16">
            <o:LockedField>false</o:LockedField>
          </o:OLEObject>
        </w:object>
      </w:r>
    </w:p>
    <w:p>
      <w:pPr>
        <w:pStyle w:val="113"/>
        <w:spacing w:line="240" w:lineRule="auto"/>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图3-9</w:t>
      </w:r>
      <w:r>
        <w:rPr>
          <w:rFonts w:hint="eastAsia" w:eastAsia="宋体"/>
          <w:color w:val="000000" w:themeColor="text1"/>
          <w:szCs w:val="21"/>
          <w14:textFill>
            <w14:solidFill>
              <w14:schemeClr w14:val="tx1"/>
            </w14:solidFill>
          </w14:textFill>
        </w:rPr>
        <w:t xml:space="preserve"> </w:t>
      </w:r>
      <w:r>
        <w:rPr>
          <w:rFonts w:eastAsia="宋体"/>
          <w:color w:val="000000" w:themeColor="text1"/>
          <w:szCs w:val="21"/>
          <w14:textFill>
            <w14:solidFill>
              <w14:schemeClr w14:val="tx1"/>
            </w14:solidFill>
          </w14:textFill>
        </w:rPr>
        <w:t>1层数据流图</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1层数据流图中，数据实体包括普通用户和管理员，普通用户数据流程包括功能选择、</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投诉</w:t>
      </w:r>
      <w:r>
        <w:rPr>
          <w:color w:val="000000" w:themeColor="text1"/>
          <w14:textFill>
            <w14:solidFill>
              <w14:schemeClr w14:val="tx1"/>
            </w14:solidFill>
          </w14:textFill>
        </w:rPr>
        <w:t>添加、；管理员用户数据流程包括</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管理、系统管理；普通用户数据流包括操作信息、添加信息、浏览信息；管理员数据流包括添加信息、删除信息、修改信息、查询信息、浏览信息、提示信息等，数据表包括。</w:t>
      </w:r>
    </w:p>
    <w:p>
      <w:pPr>
        <w:spacing w:line="240" w:lineRule="auto"/>
        <w:ind w:firstLine="480"/>
        <w:rPr>
          <w:color w:val="000000" w:themeColor="text1"/>
          <w14:textFill>
            <w14:solidFill>
              <w14:schemeClr w14:val="tx1"/>
            </w14:solidFill>
          </w14:textFill>
        </w:rPr>
      </w:pPr>
      <w:bookmarkStart w:id="201" w:name="_Toc352712851"/>
      <w:bookmarkStart w:id="202" w:name="_Toc261288604"/>
      <w:r>
        <w:rPr>
          <w:color w:val="000000" w:themeColor="text1"/>
          <w14:textFill>
            <w14:solidFill>
              <w14:schemeClr w14:val="tx1"/>
            </w14:solidFill>
          </w14:textFill>
        </w:rPr>
        <w:t>3．2层数据流图</w:t>
      </w:r>
      <w:bookmarkEnd w:id="201"/>
      <w:bookmarkEnd w:id="202"/>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 xml:space="preserve">2层为管理员操作后台数据流图，管理员可以分别通过添加、修改和删除来对系统进行管理，如下图所示： </w:t>
      </w:r>
    </w:p>
    <w:p>
      <w:pPr>
        <w:spacing w:before="120" w:beforeLines="50"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0" o:spt="75" type="#_x0000_t75" style="height:278.65pt;width:378.7pt;" o:ole="t" filled="f" o:preferrelative="t" stroked="f" coordsize="21600,21600">
            <v:path/>
            <v:fill on="f" focussize="0,0"/>
            <v:stroke on="f"/>
            <v:imagedata r:id="rId19" o:title=""/>
            <o:lock v:ext="edit" aspectratio="t"/>
            <w10:wrap type="none"/>
            <w10:anchorlock/>
          </v:shape>
          <o:OLEObject Type="Embed" ProgID="Visio.Drawing.11" ShapeID="_x0000_i1030" DrawAspect="Content" ObjectID="_1468075730" r:id="rId18">
            <o:LockedField>false</o:LockedField>
          </o:OLEObject>
        </w:object>
      </w:r>
    </w:p>
    <w:p>
      <w:pPr>
        <w:pStyle w:val="113"/>
        <w:spacing w:line="240" w:lineRule="auto"/>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图3-10</w:t>
      </w:r>
      <w:r>
        <w:rPr>
          <w:rFonts w:hint="eastAsia" w:eastAsia="宋体"/>
          <w:color w:val="000000" w:themeColor="text1"/>
          <w:szCs w:val="21"/>
          <w14:textFill>
            <w14:solidFill>
              <w14:schemeClr w14:val="tx1"/>
            </w14:solidFill>
          </w14:textFill>
        </w:rPr>
        <w:t xml:space="preserve"> </w:t>
      </w:r>
      <w:r>
        <w:rPr>
          <w:rFonts w:eastAsia="宋体"/>
          <w:color w:val="000000" w:themeColor="text1"/>
          <w:szCs w:val="21"/>
          <w14:textFill>
            <w14:solidFill>
              <w14:schemeClr w14:val="tx1"/>
            </w14:solidFill>
          </w14:textFill>
        </w:rPr>
        <w:t>2层数据流图</w:t>
      </w:r>
    </w:p>
    <w:p>
      <w:pPr>
        <w:spacing w:line="240" w:lineRule="auto"/>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2层数据流图中，数据流实体主要是管理员，数据流程包括；数据流包括添加信息、删除信息、修改信息、查询信息、浏览信息、提示信息；数据表包括。</w:t>
      </w:r>
    </w:p>
    <w:p>
      <w:pPr>
        <w:pStyle w:val="3"/>
        <w:spacing w:before="0" w:after="0" w:line="240" w:lineRule="auto"/>
        <w:rPr>
          <w:rFonts w:ascii="Times New Roman" w:hAnsi="Times New Roman"/>
          <w:color w:val="000000" w:themeColor="text1"/>
          <w14:textFill>
            <w14:solidFill>
              <w14:schemeClr w14:val="tx1"/>
            </w14:solidFill>
          </w14:textFill>
        </w:rPr>
      </w:pPr>
      <w:bookmarkStart w:id="203" w:name="_Toc251612813"/>
      <w:bookmarkStart w:id="204" w:name="_Toc251769861"/>
      <w:bookmarkStart w:id="205" w:name="_Toc419908763"/>
      <w:bookmarkStart w:id="206" w:name="_Toc18125"/>
      <w:bookmarkStart w:id="207" w:name="_Toc251934711"/>
      <w:bookmarkStart w:id="208" w:name="_Toc22355"/>
      <w:bookmarkStart w:id="209" w:name="_Toc251890097"/>
      <w:bookmarkStart w:id="210" w:name="_Toc22377"/>
      <w:bookmarkStart w:id="211" w:name="_Toc419908711"/>
      <w:bookmarkStart w:id="212" w:name="_Toc3275"/>
      <w:bookmarkStart w:id="213" w:name="_Toc309930562"/>
      <w:bookmarkStart w:id="214" w:name="_Toc8195"/>
      <w:bookmarkStart w:id="215" w:name="_Toc251768519"/>
      <w:bookmarkStart w:id="216" w:name="_Toc251795511"/>
      <w:bookmarkStart w:id="217" w:name="_Toc24870"/>
      <w:r>
        <w:rPr>
          <w:rFonts w:ascii="Times New Roman" w:hAnsi="Times New Roman"/>
          <w:color w:val="000000" w:themeColor="text1"/>
          <w14:textFill>
            <w14:solidFill>
              <w14:schemeClr w14:val="tx1"/>
            </w14:solidFill>
          </w14:textFill>
        </w:rPr>
        <w:t>3.4本章小结</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p>
    <w:p>
      <w:pPr>
        <w:pStyle w:val="45"/>
        <w:spacing w:before="120" w:after="120" w:line="240" w:lineRule="auto"/>
        <w:jc w:val="left"/>
        <w:rPr>
          <w:rFonts w:ascii="Times New Roman" w:hAnsi="Times New Roman" w:cs="Times New Roman"/>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bookmarkStart w:id="218" w:name="_Toc251769862"/>
      <w:bookmarkStart w:id="219" w:name="_Toc251612814"/>
      <w:bookmarkStart w:id="220" w:name="_Toc251890098"/>
      <w:bookmarkStart w:id="221" w:name="_Toc251768520"/>
      <w:bookmarkStart w:id="222" w:name="_Toc251795512"/>
      <w:bookmarkStart w:id="223" w:name="_Toc251934712"/>
      <w:r>
        <w:rPr>
          <w:rFonts w:ascii="Times New Roman" w:hAnsi="Times New Roman" w:cs="Times New Roman"/>
          <w:color w:val="000000" w:themeColor="text1"/>
          <w14:textFill>
            <w14:solidFill>
              <w14:schemeClr w14:val="tx1"/>
            </w14:solidFill>
          </w14:textFill>
        </w:rPr>
        <w:t>本章主要论述了对用户的需求调研，系统业务功能，用例分析，系统业务流程分析、数据流程分析，其中数据的组成包括</w:t>
      </w:r>
      <w:r>
        <w:rPr>
          <w:rFonts w:hint="eastAsia" w:ascii="Times New Roman" w:hAnsi="Times New Roman" w:cs="Times New Roman"/>
          <w:color w:val="000000" w:themeColor="text1"/>
          <w14:textFill>
            <w14:solidFill>
              <w14:schemeClr w14:val="tx1"/>
            </w14:solidFill>
          </w14:textFill>
        </w:rPr>
        <w:t>前端和后端</w:t>
      </w:r>
      <w:r>
        <w:rPr>
          <w:rFonts w:ascii="Times New Roman" w:hAnsi="Times New Roman" w:cs="Times New Roman"/>
          <w:color w:val="000000" w:themeColor="text1"/>
          <w14:textFill>
            <w14:solidFill>
              <w14:schemeClr w14:val="tx1"/>
            </w14:solidFill>
          </w14:textFill>
        </w:rPr>
        <w:t>的详细数据。</w:t>
      </w:r>
      <w:bookmarkStart w:id="224" w:name="_Toc251795517"/>
      <w:bookmarkStart w:id="225" w:name="_Toc419908771"/>
      <w:bookmarkStart w:id="226" w:name="_Toc309930570"/>
      <w:bookmarkStart w:id="227" w:name="_Toc19044"/>
      <w:bookmarkStart w:id="228" w:name="_Toc15432"/>
      <w:bookmarkStart w:id="229" w:name="_Toc31947"/>
      <w:bookmarkStart w:id="230" w:name="_Toc251612831"/>
      <w:bookmarkStart w:id="231" w:name="_Toc251769867"/>
      <w:bookmarkStart w:id="232" w:name="_Toc419908719"/>
      <w:bookmarkStart w:id="233" w:name="_Toc251934717"/>
      <w:bookmarkStart w:id="234" w:name="_Toc22649"/>
      <w:bookmarkStart w:id="235" w:name="_Toc251768525"/>
      <w:bookmarkStart w:id="236" w:name="_Toc251890103"/>
      <w:bookmarkStart w:id="237" w:name="_Toc12975"/>
      <w:bookmarkStart w:id="238" w:name="_Toc14581"/>
      <w:bookmarkStart w:id="239" w:name="_Toc419908712"/>
      <w:bookmarkStart w:id="240" w:name="_Toc419908764"/>
      <w:bookmarkStart w:id="241" w:name="_Toc31169"/>
      <w:bookmarkStart w:id="242" w:name="_Toc20598"/>
      <w:bookmarkStart w:id="243" w:name="_Toc309930563"/>
      <w:bookmarkStart w:id="244" w:name="_Toc14641"/>
    </w:p>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Pr>
        <w:pStyle w:val="108"/>
        <w:spacing w:before="120" w:beforeLines="50" w:after="120" w:afterLines="50" w:line="240" w:lineRule="auto"/>
        <w:jc w:val="center"/>
        <w:outlineLvl w:val="0"/>
        <w:rPr>
          <w:rFonts w:ascii="Times New Roman" w:hAnsi="Times New Roman"/>
          <w:color w:val="000000" w:themeColor="text1"/>
          <w:szCs w:val="32"/>
          <w:lang w:eastAsia="zh-CN"/>
          <w14:textFill>
            <w14:solidFill>
              <w14:schemeClr w14:val="tx1"/>
            </w14:solidFill>
          </w14:textFill>
        </w:rPr>
      </w:pPr>
      <w:bookmarkStart w:id="245" w:name="_Toc20341"/>
      <w:r>
        <w:rPr>
          <w:rStyle w:val="41"/>
          <w:color w:val="000000" w:themeColor="text1"/>
          <w:lang w:eastAsia="zh-CN"/>
          <w14:textFill>
            <w14:solidFill>
              <w14:schemeClr w14:val="tx1"/>
            </w14:solidFill>
          </w14:textFill>
        </w:rPr>
        <w:t>第4章 系统设计</w:t>
      </w:r>
      <w:bookmarkEnd w:id="218"/>
      <w:bookmarkEnd w:id="219"/>
      <w:bookmarkEnd w:id="220"/>
      <w:bookmarkEnd w:id="221"/>
      <w:bookmarkEnd w:id="222"/>
      <w:bookmarkEnd w:id="223"/>
      <w:bookmarkEnd w:id="238"/>
      <w:bookmarkEnd w:id="239"/>
      <w:bookmarkEnd w:id="240"/>
      <w:bookmarkEnd w:id="241"/>
      <w:bookmarkEnd w:id="242"/>
      <w:bookmarkEnd w:id="243"/>
      <w:bookmarkEnd w:id="244"/>
      <w:bookmarkEnd w:id="245"/>
    </w:p>
    <w:p>
      <w:pPr>
        <w:pStyle w:val="3"/>
        <w:spacing w:before="0" w:after="0" w:line="240" w:lineRule="auto"/>
        <w:rPr>
          <w:rFonts w:ascii="Times New Roman" w:hAnsi="Times New Roman"/>
          <w:color w:val="000000" w:themeColor="text1"/>
          <w14:textFill>
            <w14:solidFill>
              <w14:schemeClr w14:val="tx1"/>
            </w14:solidFill>
          </w14:textFill>
        </w:rPr>
      </w:pPr>
      <w:bookmarkStart w:id="246" w:name="_Toc251934713"/>
      <w:bookmarkStart w:id="247" w:name="_Toc419908713"/>
      <w:bookmarkStart w:id="248" w:name="_Toc28647"/>
      <w:bookmarkStart w:id="249" w:name="_Toc309930564"/>
      <w:bookmarkStart w:id="250" w:name="_Toc4412"/>
      <w:bookmarkStart w:id="251" w:name="_Toc419908765"/>
      <w:bookmarkStart w:id="252" w:name="_Toc251768521"/>
      <w:bookmarkStart w:id="253" w:name="_Toc251890099"/>
      <w:bookmarkStart w:id="254" w:name="_Toc251612815"/>
      <w:bookmarkStart w:id="255" w:name="_Toc251795513"/>
      <w:bookmarkStart w:id="256" w:name="_Toc1823"/>
      <w:bookmarkStart w:id="257" w:name="_Toc16756"/>
      <w:bookmarkStart w:id="258" w:name="_Toc251769863"/>
      <w:bookmarkStart w:id="259" w:name="_Toc7053"/>
      <w:bookmarkStart w:id="260" w:name="_Toc29816"/>
      <w:bookmarkStart w:id="261" w:name="_Toc251612833"/>
      <w:bookmarkStart w:id="262" w:name="_Toc251795519"/>
      <w:bookmarkStart w:id="263" w:name="_Toc251890105"/>
      <w:bookmarkStart w:id="264" w:name="_Toc251768527"/>
      <w:bookmarkStart w:id="265" w:name="_Toc251934719"/>
      <w:bookmarkStart w:id="266" w:name="_Toc251769869"/>
      <w:r>
        <w:rPr>
          <w:rFonts w:ascii="Times New Roman" w:hAnsi="Times New Roman"/>
          <w:color w:val="000000" w:themeColor="text1"/>
          <w14:textFill>
            <w14:solidFill>
              <w14:schemeClr w14:val="tx1"/>
            </w14:solidFill>
          </w14:textFill>
        </w:rPr>
        <w:t>4.1系统设计</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r>
        <w:rPr>
          <w:rFonts w:hint="eastAsia" w:ascii="Times New Roman" w:hAnsi="Times New Roman"/>
          <w:color w:val="000000" w:themeColor="text1"/>
          <w14:textFill>
            <w14:solidFill>
              <w14:schemeClr w14:val="tx1"/>
            </w14:solidFill>
          </w14:textFill>
        </w:rPr>
        <w:t>思想</w:t>
      </w:r>
      <w:bookmarkEnd w:id="260"/>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本课题的目的是设计一款基于</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高校职工工资管理系统得</w:t>
      </w:r>
      <w:r>
        <w:rPr>
          <w:rFonts w:hint="eastAsia"/>
          <w:color w:val="000000" w:themeColor="text1"/>
          <w14:textFill>
            <w14:solidFill>
              <w14:schemeClr w14:val="tx1"/>
            </w14:solidFill>
          </w14:textFill>
        </w:rPr>
        <w:t>以实现。本系统</w:t>
      </w:r>
      <w:r>
        <w:rPr>
          <w:color w:val="000000" w:themeColor="text1"/>
          <w14:textFill>
            <w14:solidFill>
              <w14:schemeClr w14:val="tx1"/>
            </w14:solidFill>
          </w14:textFill>
        </w:rPr>
        <w:t>采用B/S模式不仅可以避免用户必须安装专业软件才能开发系统或者访问系统的局限性，而且更加便利。</w:t>
      </w:r>
      <w:r>
        <w:rPr>
          <w:rFonts w:hint="eastAsia"/>
          <w:color w:val="000000" w:themeColor="text1"/>
          <w14:textFill>
            <w14:solidFill>
              <w14:schemeClr w14:val="tx1"/>
            </w14:solidFill>
          </w14:textFill>
        </w:rPr>
        <w:t>该系统在不改变和影响用户操作习惯的前提下主要完成对有用信息的记录。</w:t>
      </w:r>
    </w:p>
    <w:p>
      <w:pPr>
        <w:pStyle w:val="3"/>
        <w:spacing w:before="0" w:after="0" w:line="240" w:lineRule="auto"/>
        <w:rPr>
          <w:rFonts w:ascii="Times New Roman" w:hAnsi="Times New Roman"/>
          <w:color w:val="000000" w:themeColor="text1"/>
          <w14:textFill>
            <w14:solidFill>
              <w14:schemeClr w14:val="tx1"/>
            </w14:solidFill>
          </w14:textFill>
        </w:rPr>
      </w:pPr>
      <w:bookmarkStart w:id="267" w:name="_Toc251769864"/>
      <w:bookmarkStart w:id="268" w:name="_Toc251768522"/>
      <w:bookmarkStart w:id="269" w:name="_Toc7956"/>
      <w:bookmarkStart w:id="270" w:name="_Toc15811"/>
      <w:bookmarkStart w:id="271" w:name="_Toc13483"/>
      <w:bookmarkStart w:id="272" w:name="_Toc3096"/>
      <w:bookmarkStart w:id="273" w:name="_Toc251890100"/>
      <w:bookmarkStart w:id="274" w:name="_Toc419908714"/>
      <w:bookmarkStart w:id="275" w:name="_Toc419908766"/>
      <w:bookmarkStart w:id="276" w:name="_Toc251612825"/>
      <w:bookmarkStart w:id="277" w:name="_Toc309930565"/>
      <w:bookmarkStart w:id="278" w:name="_Toc251795514"/>
      <w:bookmarkStart w:id="279" w:name="_Toc251934714"/>
      <w:bookmarkStart w:id="280" w:name="_Toc30023"/>
      <w:bookmarkStart w:id="281" w:name="_Toc9960"/>
      <w:r>
        <w:rPr>
          <w:rFonts w:ascii="Times New Roman" w:hAnsi="Times New Roman"/>
          <w:color w:val="000000" w:themeColor="text1"/>
          <w14:textFill>
            <w14:solidFill>
              <w14:schemeClr w14:val="tx1"/>
            </w14:solidFill>
          </w14:textFill>
        </w:rPr>
        <w:t>4.2系统总体设计</w:t>
      </w:r>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根据前面的各项设计分析，按照系统开发的基本理念对系统进行分解，从模块上主要可分为</w:t>
      </w:r>
      <w:r>
        <w:rPr>
          <w:rFonts w:hint="eastAsia"/>
          <w:color w:val="000000" w:themeColor="text1"/>
          <w14:textFill>
            <w14:solidFill>
              <w14:schemeClr w14:val="tx1"/>
            </w14:solidFill>
          </w14:textFill>
        </w:rPr>
        <w:t>用户</w:t>
      </w:r>
      <w:r>
        <w:rPr>
          <w:color w:val="000000" w:themeColor="text1"/>
          <w14:textFill>
            <w14:solidFill>
              <w14:schemeClr w14:val="tx1"/>
            </w14:solidFill>
          </w14:textFill>
        </w:rPr>
        <w:t>模块和</w:t>
      </w:r>
      <w:r>
        <w:rPr>
          <w:rFonts w:hint="eastAsia"/>
          <w:color w:val="000000" w:themeColor="text1"/>
          <w14:textFill>
            <w14:solidFill>
              <w14:schemeClr w14:val="tx1"/>
            </w14:solidFill>
          </w14:textFill>
        </w:rPr>
        <w:t>管理员</w:t>
      </w:r>
      <w:r>
        <w:rPr>
          <w:color w:val="000000" w:themeColor="text1"/>
          <w14:textFill>
            <w14:solidFill>
              <w14:schemeClr w14:val="tx1"/>
            </w14:solidFill>
          </w14:textFill>
        </w:rPr>
        <w:t>模块。</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用户模块只要是让普通用户使用，包括</w:t>
      </w:r>
      <w:r>
        <w:rPr>
          <w:rFonts w:hint="eastAsia"/>
          <w:color w:val="000000" w:themeColor="text1"/>
          <w14:textFill>
            <w14:solidFill>
              <w14:schemeClr w14:val="tx1"/>
            </w14:solidFill>
          </w14:textFill>
        </w:rPr>
        <w:t>个人资料管理</w:t>
      </w:r>
      <w:r>
        <w:rPr>
          <w:rFonts w:hint="eastAsia"/>
          <w:color w:val="000000" w:themeColor="text1"/>
          <w:lang w:eastAsia="zh-CN"/>
          <w14:textFill>
            <w14:solidFill>
              <w14:schemeClr w14:val="tx1"/>
            </w14:solidFill>
          </w14:textFill>
        </w:rPr>
        <w:t>、我的课程管</w:t>
      </w:r>
      <w:r>
        <w:rPr>
          <w:color w:val="000000" w:themeColor="text1"/>
          <w14:textFill>
            <w14:solidFill>
              <w14:schemeClr w14:val="tx1"/>
            </w14:solidFill>
          </w14:textFill>
        </w:rPr>
        <w:t>，管理员模块只要是让管理员使用，包括</w:t>
      </w:r>
      <w:r>
        <w:rPr>
          <w:rFonts w:hint="eastAsia"/>
          <w:color w:val="000000" w:themeColor="text1"/>
          <w:lang w:eastAsia="zh-CN"/>
          <w14:textFill>
            <w14:solidFill>
              <w14:schemeClr w14:val="tx1"/>
            </w14:solidFill>
          </w14:textFill>
        </w:rPr>
        <w:t>员工信息管理、奖惩信息管理、工资信息管理</w:t>
      </w:r>
      <w:r>
        <w:rPr>
          <w:color w:val="000000" w:themeColor="text1"/>
          <w14:textFill>
            <w14:solidFill>
              <w14:schemeClr w14:val="tx1"/>
            </w14:solidFill>
          </w14:textFill>
        </w:rPr>
        <w:t>，可以对数据进行添加、删除、修改及查询等操作。</w:t>
      </w:r>
    </w:p>
    <w:p>
      <w:pPr>
        <w:spacing w:line="240" w:lineRule="auto"/>
        <w:ind w:firstLine="480"/>
        <w:jc w:val="left"/>
        <w:rPr>
          <w:color w:val="000000" w:themeColor="text1"/>
          <w:sz w:val="21"/>
          <w:szCs w:val="21"/>
          <w14:textFill>
            <w14:solidFill>
              <w14:schemeClr w14:val="tx1"/>
            </w14:solidFill>
          </w14:textFill>
        </w:rPr>
      </w:pPr>
      <w:r>
        <w:rPr>
          <w:color w:val="000000" w:themeColor="text1"/>
          <w14:textFill>
            <w14:solidFill>
              <w14:schemeClr w14:val="tx1"/>
            </w14:solidFill>
          </w14:textFill>
        </w:rPr>
        <w:t>系统总体功能结构图如下图所示。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1" o:spt="75" alt="" type="#_x0000_t75" style="height:222.6pt;width:274pt;" o:ole="t" filled="f" o:preferrelative="t" stroked="f" coordsize="21600,21600">
            <v:path/>
            <v:fill on="f" focussize="0,0"/>
            <v:stroke on="f"/>
            <v:imagedata r:id="rId21" o:title=""/>
            <o:lock v:ext="edit" aspectratio="t"/>
            <w10:wrap type="none"/>
            <w10:anchorlock/>
          </v:shape>
          <o:OLEObject Type="Embed" ProgID="Visio.Drawing.11" ShapeID="_x0000_i1031" DrawAspect="Content" ObjectID="_1468075731" r:id="rId20">
            <o:LockedField>false</o:LockedField>
          </o:OLEObject>
        </w:object>
      </w:r>
    </w:p>
    <w:p>
      <w:pPr>
        <w:spacing w:line="240" w:lineRule="auto"/>
        <w:jc w:val="center"/>
        <w:rPr>
          <w:color w:val="000000" w:themeColor="text1"/>
          <w14:textFill>
            <w14:solidFill>
              <w14:schemeClr w14:val="tx1"/>
            </w14:solidFill>
          </w14:textFill>
        </w:rPr>
      </w:pP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图4-2系统功能结构图</w:t>
      </w:r>
    </w:p>
    <w:p>
      <w:pPr>
        <w:pStyle w:val="3"/>
        <w:spacing w:before="0" w:after="0" w:line="240" w:lineRule="auto"/>
        <w:rPr>
          <w:rFonts w:ascii="Times New Roman" w:hAnsi="Times New Roman"/>
          <w:color w:val="000000" w:themeColor="text1"/>
          <w14:textFill>
            <w14:solidFill>
              <w14:schemeClr w14:val="tx1"/>
            </w14:solidFill>
          </w14:textFill>
        </w:rPr>
      </w:pPr>
      <w:bookmarkStart w:id="282" w:name="_Toc309930568"/>
      <w:bookmarkStart w:id="283" w:name="_Toc26238"/>
      <w:bookmarkStart w:id="284" w:name="_Toc25882"/>
      <w:bookmarkStart w:id="285" w:name="_Toc251612829"/>
      <w:bookmarkStart w:id="286" w:name="_Toc251768523"/>
      <w:bookmarkStart w:id="287" w:name="_Toc419908717"/>
      <w:bookmarkStart w:id="288" w:name="_Toc25539"/>
      <w:bookmarkStart w:id="289" w:name="_Toc21824"/>
      <w:bookmarkStart w:id="290" w:name="_Toc251769865"/>
      <w:bookmarkStart w:id="291" w:name="_Toc251795515"/>
      <w:bookmarkStart w:id="292" w:name="_Toc419908769"/>
      <w:bookmarkStart w:id="293" w:name="_Toc251890101"/>
      <w:bookmarkStart w:id="294" w:name="_Toc251934715"/>
      <w:bookmarkStart w:id="295" w:name="_Toc882"/>
      <w:bookmarkStart w:id="296" w:name="_Toc8777"/>
      <w:r>
        <w:rPr>
          <w:rFonts w:ascii="Times New Roman" w:hAnsi="Times New Roman"/>
          <w:color w:val="000000" w:themeColor="text1"/>
          <w14:textFill>
            <w14:solidFill>
              <w14:schemeClr w14:val="tx1"/>
            </w14:solidFill>
          </w14:textFill>
        </w:rPr>
        <w:t>4.3系统功能模块</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Pr>
          <w:rFonts w:ascii="Times New Roman" w:hAnsi="Times New Roman"/>
          <w:color w:val="000000" w:themeColor="text1"/>
          <w14:textFill>
            <w14:solidFill>
              <w14:schemeClr w14:val="tx1"/>
            </w14:solidFill>
          </w14:textFill>
        </w:rPr>
        <w:t>设计</w:t>
      </w:r>
      <w:bookmarkEnd w:id="296"/>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系统登录：系统登录是用户访问系统的路口，设计了系统登录界面，包括用户名、密码和验证码，然后对登录进来的用户判断身份信息，判断是管理员用户还是普通用户。</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系统用户管理：不管是超级管理员还是普通管理员都需要管理系统用户，包括普通管理员的添加、删除、修改、查询，修改管理员的登录密码，新添加的管理员用户可以登录系统。</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普通用户管理：管理员可以管理系统的其他普通用户的账号，包括录入新用户，删除现有的普通用户，修改现有的普通用户的信息，并可以通过用户名和姓名等关键字搜索普通用户，打印用户列表页面，导出用户列表至excel中。</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修改密码：系统所有用户（管理员和普通用户）应该都要能修改自己的登录密码，修改后需要重新登录。</w:t>
      </w:r>
    </w:p>
    <w:p>
      <w:pPr>
        <w:pStyle w:val="112"/>
        <w:numPr>
          <w:ilvl w:val="0"/>
          <w:numId w:val="3"/>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：只有用户才能进行</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，需要登录系统，输入</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内容既可以完成</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功能，同时可以查看别的用户的</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w:t>
      </w:r>
    </w:p>
    <w:p>
      <w:pPr>
        <w:pStyle w:val="112"/>
        <w:numPr>
          <w:ilvl w:val="0"/>
          <w:numId w:val="3"/>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管理：由超级管理员和普通管理员使用，对系统所有的</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信息进行回复、删除、修改、查询。</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管理模块主要实现对用户的</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进行清理，删除不需要的</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，使用户有足够的空间进行</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w:t>
      </w:r>
    </w:p>
    <w:p>
      <w:pPr>
        <w:pStyle w:val="112"/>
        <w:numPr>
          <w:ilvl w:val="0"/>
          <w:numId w:val="3"/>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个人资料管理：由普通用户使用，普通用户登录</w:t>
      </w:r>
      <w:r>
        <w:rPr>
          <w:rFonts w:hint="eastAsia"/>
          <w:color w:val="000000" w:themeColor="text1"/>
          <w14:textFill>
            <w14:solidFill>
              <w14:schemeClr w14:val="tx1"/>
            </w14:solidFill>
          </w14:textFill>
        </w:rPr>
        <w:t>系统后</w:t>
      </w:r>
      <w:r>
        <w:rPr>
          <w:color w:val="000000" w:themeColor="text1"/>
          <w14:textFill>
            <w14:solidFill>
              <w14:schemeClr w14:val="tx1"/>
            </w14:solidFill>
          </w14:textFill>
        </w:rPr>
        <w:t>，可以修改个人</w:t>
      </w:r>
      <w:r>
        <w:rPr>
          <w:rFonts w:hint="eastAsia"/>
          <w:color w:val="000000" w:themeColor="text1"/>
          <w14:textFill>
            <w14:solidFill>
              <w14:schemeClr w14:val="tx1"/>
            </w14:solidFill>
          </w14:textFill>
        </w:rPr>
        <w:t>原始</w:t>
      </w:r>
      <w:r>
        <w:rPr>
          <w:color w:val="000000" w:themeColor="text1"/>
          <w14:textFill>
            <w14:solidFill>
              <w14:schemeClr w14:val="tx1"/>
            </w14:solidFill>
          </w14:textFill>
        </w:rPr>
        <w:t>信息，如修改电话号码、邮箱等，用户的用户名是无法修改的。</w:t>
      </w:r>
    </w:p>
    <w:p>
      <w:pPr>
        <w:pStyle w:val="112"/>
        <w:numPr>
          <w:ilvl w:val="0"/>
          <w:numId w:val="4"/>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登录情况管理：系统每个用户应该都能查看个人的历史登录情况，如登录IP、登录时间、登录地址等，防止用户账号被盗，加强用户账号安全。</w:t>
      </w:r>
    </w:p>
    <w:p>
      <w:pPr>
        <w:pStyle w:val="112"/>
        <w:numPr>
          <w:ilvl w:val="0"/>
          <w:numId w:val="4"/>
        </w:numPr>
        <w:spacing w:line="240" w:lineRule="auto"/>
        <w:ind w:firstLineChars="0"/>
        <w:jc w:val="left"/>
        <w:rPr>
          <w:color w:val="000000" w:themeColor="text1"/>
          <w14:textFill>
            <w14:solidFill>
              <w14:schemeClr w14:val="tx1"/>
            </w14:solidFill>
          </w14:textFill>
        </w:rPr>
      </w:pPr>
      <w:r>
        <w:rPr>
          <w:color w:val="000000" w:themeColor="text1"/>
          <w14:textFill>
            <w14:solidFill>
              <w14:schemeClr w14:val="tx1"/>
            </w14:solidFill>
          </w14:textFill>
        </w:rPr>
        <w:t>操作日志管理：系统每个用户应该都能查看个人的历史操作日志，如用户添加了某条数据，历史操作日志需要展示操作人，操作描述，操作时间等信息。防止系统被黑客攻击，加强系统的安全性。</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管理：管理员</w:t>
      </w:r>
      <w:r>
        <w:rPr>
          <w:rFonts w:hint="eastAsia"/>
          <w:color w:val="000000" w:themeColor="text1"/>
          <w14:textFill>
            <w14:solidFill>
              <w14:schemeClr w14:val="tx1"/>
            </w14:solidFill>
          </w14:textFill>
        </w:rPr>
        <w:t>对</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管理，查询所有用户的</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记录，管理员可以删除、修改。</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管理：管理员</w:t>
      </w:r>
      <w:r>
        <w:rPr>
          <w:rFonts w:hint="eastAsia"/>
          <w:color w:val="000000" w:themeColor="text1"/>
          <w14:textFill>
            <w14:solidFill>
              <w14:schemeClr w14:val="tx1"/>
            </w14:solidFill>
          </w14:textFill>
        </w:rPr>
        <w:t>对</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管理，查询所有用户的</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记录，管理员可以删除、修改。</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管理：管理员</w:t>
      </w:r>
      <w:r>
        <w:rPr>
          <w:rFonts w:hint="eastAsia"/>
          <w:color w:val="000000" w:themeColor="text1"/>
          <w14:textFill>
            <w14:solidFill>
              <w14:schemeClr w14:val="tx1"/>
            </w14:solidFill>
          </w14:textFill>
        </w:rPr>
        <w:t>对</w:t>
      </w:r>
      <w:r>
        <w:rPr>
          <w:rFonts w:hint="eastAsia"/>
          <w:color w:val="000000" w:themeColor="text1"/>
          <w:lang w:eastAsia="zh-CN"/>
          <w14:textFill>
            <w14:solidFill>
              <w14:schemeClr w14:val="tx1"/>
            </w14:solidFill>
          </w14:textFill>
        </w:rPr>
        <w:t>用户</w:t>
      </w:r>
      <w:r>
        <w:rPr>
          <w:color w:val="000000" w:themeColor="text1"/>
          <w14:textFill>
            <w14:solidFill>
              <w14:schemeClr w14:val="tx1"/>
            </w14:solidFill>
          </w14:textFill>
        </w:rPr>
        <w:t>的</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管理，查询所有用户的</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记录，管理员可以删除、修改。</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员工信息管理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员工信息</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员工信息</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员工信息，</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员工信息</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添加，或删除员工信息</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工资信息管理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工资信息</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工资信息</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工资信息，</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工资信息</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添加，或删除工资信息</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请假信息管理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请假信息</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请假信息</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请假信息，</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请假信息</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添加，或删除请假信息</w:t>
      </w:r>
      <w:r>
        <w:rPr>
          <w:rFonts w:hint="eastAsia"/>
          <w:color w:val="000000" w:themeColor="text1"/>
          <w14:textFill>
            <w14:solidFill>
              <w14:schemeClr w14:val="tx1"/>
            </w14:solidFill>
          </w14:textFill>
        </w:rPr>
        <w:t>。</w:t>
      </w:r>
    </w:p>
    <w:p>
      <w:pPr>
        <w:pStyle w:val="112"/>
        <w:numPr>
          <w:ilvl w:val="0"/>
          <w:numId w:val="4"/>
        </w:numPr>
        <w:spacing w:line="240" w:lineRule="auto"/>
        <w:ind w:firstLineChars="0"/>
        <w:jc w:val="left"/>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通知公告管理</w:t>
      </w:r>
      <w:r>
        <w:rPr>
          <w:rFonts w:hint="eastAsia"/>
          <w:color w:val="000000" w:themeColor="text1"/>
          <w14:textFill>
            <w14:solidFill>
              <w14:schemeClr w14:val="tx1"/>
            </w14:solidFill>
          </w14:textFill>
        </w:rPr>
        <w:t>：管理员发布</w:t>
      </w:r>
      <w:r>
        <w:rPr>
          <w:rFonts w:hint="eastAsia"/>
          <w:color w:val="000000" w:themeColor="text1"/>
          <w:lang w:eastAsia="zh-CN"/>
          <w14:textFill>
            <w14:solidFill>
              <w14:schemeClr w14:val="tx1"/>
            </w14:solidFill>
          </w14:textFill>
        </w:rPr>
        <w:t>通知公告</w:t>
      </w:r>
      <w:r>
        <w:rPr>
          <w:rFonts w:hint="eastAsia"/>
          <w:color w:val="000000" w:themeColor="text1"/>
          <w14:textFill>
            <w14:solidFill>
              <w14:schemeClr w14:val="tx1"/>
            </w14:solidFill>
          </w14:textFill>
        </w:rPr>
        <w:t>后，普通用户便可以查询到该</w:t>
      </w:r>
      <w:r>
        <w:rPr>
          <w:rFonts w:hint="eastAsia"/>
          <w:color w:val="000000" w:themeColor="text1"/>
          <w:lang w:eastAsia="zh-CN"/>
          <w14:textFill>
            <w14:solidFill>
              <w14:schemeClr w14:val="tx1"/>
            </w14:solidFill>
          </w14:textFill>
        </w:rPr>
        <w:t>通知公告</w:t>
      </w:r>
      <w:r>
        <w:rPr>
          <w:rFonts w:hint="eastAsia"/>
          <w:color w:val="000000" w:themeColor="text1"/>
          <w14:textFill>
            <w14:solidFill>
              <w14:schemeClr w14:val="tx1"/>
            </w14:solidFill>
          </w14:textFill>
        </w:rPr>
        <w:t>，用户选择某个</w:t>
      </w:r>
      <w:r>
        <w:rPr>
          <w:rFonts w:hint="eastAsia"/>
          <w:color w:val="000000" w:themeColor="text1"/>
          <w:lang w:eastAsia="zh-CN"/>
          <w14:textFill>
            <w14:solidFill>
              <w14:schemeClr w14:val="tx1"/>
            </w14:solidFill>
          </w14:textFill>
        </w:rPr>
        <w:t>通知公告，</w:t>
      </w:r>
      <w:r>
        <w:rPr>
          <w:rFonts w:hint="eastAsia"/>
          <w:color w:val="000000" w:themeColor="text1"/>
          <w14:textFill>
            <w14:solidFill>
              <w14:schemeClr w14:val="tx1"/>
            </w14:solidFill>
          </w14:textFill>
        </w:rPr>
        <w:t>查询</w:t>
      </w:r>
      <w:r>
        <w:rPr>
          <w:rFonts w:hint="eastAsia"/>
          <w:color w:val="000000" w:themeColor="text1"/>
          <w:lang w:eastAsia="zh-CN"/>
          <w14:textFill>
            <w14:solidFill>
              <w14:schemeClr w14:val="tx1"/>
            </w14:solidFill>
          </w14:textFill>
        </w:rPr>
        <w:t>通知公告</w:t>
      </w:r>
      <w:r>
        <w:rPr>
          <w:rFonts w:hint="eastAsia"/>
          <w:color w:val="000000" w:themeColor="text1"/>
          <w14:textFill>
            <w14:solidFill>
              <w14:schemeClr w14:val="tx1"/>
            </w14:solidFill>
          </w14:textFill>
        </w:rPr>
        <w:t>，管理员审核</w:t>
      </w:r>
      <w:r>
        <w:rPr>
          <w:rFonts w:hint="eastAsia"/>
          <w:color w:val="000000" w:themeColor="text1"/>
          <w:lang w:eastAsia="zh-CN"/>
          <w14:textFill>
            <w14:solidFill>
              <w14:schemeClr w14:val="tx1"/>
            </w14:solidFill>
          </w14:textFill>
        </w:rPr>
        <w:t>添加，或删除通知公告</w:t>
      </w:r>
      <w:r>
        <w:rPr>
          <w:rFonts w:hint="eastAsia"/>
          <w:color w:val="000000" w:themeColor="text1"/>
          <w14:textFill>
            <w14:solidFill>
              <w14:schemeClr w14:val="tx1"/>
            </w14:solidFill>
          </w14:textFill>
        </w:rPr>
        <w:t>。</w:t>
      </w:r>
    </w:p>
    <w:bookmarkEnd w:id="261"/>
    <w:bookmarkEnd w:id="262"/>
    <w:bookmarkEnd w:id="263"/>
    <w:bookmarkEnd w:id="264"/>
    <w:bookmarkEnd w:id="265"/>
    <w:bookmarkEnd w:id="266"/>
    <w:p>
      <w:pPr>
        <w:pStyle w:val="3"/>
        <w:spacing w:before="0" w:after="0" w:line="240" w:lineRule="auto"/>
        <w:rPr>
          <w:rFonts w:ascii="Times New Roman" w:hAnsi="Times New Roman"/>
          <w:color w:val="000000" w:themeColor="text1"/>
          <w14:textFill>
            <w14:solidFill>
              <w14:schemeClr w14:val="tx1"/>
            </w14:solidFill>
          </w14:textFill>
        </w:rPr>
      </w:pPr>
      <w:bookmarkStart w:id="297" w:name="_Toc251934722"/>
      <w:bookmarkStart w:id="298" w:name="_Toc32373"/>
      <w:bookmarkStart w:id="299" w:name="_Toc31999"/>
      <w:bookmarkStart w:id="300" w:name="_Toc419908731"/>
      <w:bookmarkStart w:id="301" w:name="_Toc419908783"/>
      <w:bookmarkStart w:id="302" w:name="_Toc9668"/>
      <w:bookmarkStart w:id="303" w:name="_Toc933"/>
      <w:bookmarkStart w:id="304" w:name="_Toc309930583"/>
      <w:bookmarkStart w:id="305" w:name="_Toc23296"/>
      <w:bookmarkStart w:id="306" w:name="_Toc24752"/>
      <w:bookmarkStart w:id="307" w:name="_Toc251769873"/>
      <w:bookmarkStart w:id="308" w:name="_Toc251934724"/>
      <w:bookmarkStart w:id="309" w:name="_Toc251612837"/>
      <w:bookmarkStart w:id="310" w:name="_Toc251768531"/>
      <w:bookmarkStart w:id="311" w:name="_Toc251795523"/>
      <w:bookmarkStart w:id="312" w:name="_Toc251890109"/>
      <w:r>
        <w:rPr>
          <w:rFonts w:ascii="Times New Roman" w:hAnsi="Times New Roman"/>
          <w:color w:val="000000" w:themeColor="text1"/>
          <w14:textFill>
            <w14:solidFill>
              <w14:schemeClr w14:val="tx1"/>
            </w14:solidFill>
          </w14:textFill>
        </w:rPr>
        <w:t>4.4数据库设计</w:t>
      </w:r>
      <w:bookmarkEnd w:id="297"/>
      <w:bookmarkEnd w:id="298"/>
      <w:bookmarkEnd w:id="299"/>
      <w:bookmarkEnd w:id="300"/>
      <w:bookmarkEnd w:id="301"/>
      <w:bookmarkEnd w:id="302"/>
      <w:bookmarkEnd w:id="303"/>
      <w:bookmarkEnd w:id="304"/>
      <w:bookmarkEnd w:id="305"/>
      <w:bookmarkEnd w:id="306"/>
    </w:p>
    <w:p>
      <w:pPr>
        <w:pStyle w:val="3"/>
        <w:spacing w:before="0" w:after="0" w:line="240" w:lineRule="auto"/>
        <w:rPr>
          <w:rFonts w:ascii="Times New Roman" w:hAnsi="Times New Roman"/>
          <w:color w:val="000000" w:themeColor="text1"/>
          <w14:textFill>
            <w14:solidFill>
              <w14:schemeClr w14:val="tx1"/>
            </w14:solidFill>
          </w14:textFill>
        </w:rPr>
      </w:pPr>
      <w:bookmarkStart w:id="313" w:name="_Toc18329"/>
      <w:r>
        <w:rPr>
          <w:rFonts w:ascii="Times New Roman" w:hAnsi="Times New Roman"/>
          <w:color w:val="000000" w:themeColor="text1"/>
          <w14:textFill>
            <w14:solidFill>
              <w14:schemeClr w14:val="tx1"/>
            </w14:solidFill>
          </w14:textFill>
        </w:rPr>
        <w:t>4.4.1概念模型设计</w:t>
      </w:r>
      <w:bookmarkEnd w:id="313"/>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建立数据库之前，要对系统的数据进行概念模型设计，设计实体包含哪些属性，实体和实体直接的关系是怎么样的，根据概念设计，得到下图的系统总体ER图。</w:t>
      </w:r>
    </w:p>
    <w:p>
      <w:pPr>
        <w:spacing w:line="24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9" o:spt="75" type="#_x0000_t75" style="height:338.2pt;width:372.95pt;" o:ole="t" filled="f" o:preferrelative="t" stroked="f" coordsize="21600,21600">
            <v:path/>
            <v:fill on="f" focussize="0,0"/>
            <v:stroke on="f"/>
            <v:imagedata r:id="rId23" o:title=""/>
            <o:lock v:ext="edit" aspectratio="f"/>
            <w10:wrap type="none"/>
            <w10:anchorlock/>
          </v:shape>
          <o:OLEObject Type="Embed" ProgID="Visio.Drawing.11" ShapeID="_x0000_i1039" DrawAspect="Content" ObjectID="_1468075732" r:id="rId22">
            <o:LockedField>false</o:LockedField>
          </o:OLEObject>
        </w:object>
      </w:r>
    </w:p>
    <w:p>
      <w:pPr>
        <w:spacing w:line="240" w:lineRule="auto"/>
        <w:jc w:val="center"/>
        <w:rPr>
          <w:color w:val="000000" w:themeColor="text1"/>
          <w14:textFill>
            <w14:solidFill>
              <w14:schemeClr w14:val="tx1"/>
            </w14:solidFill>
          </w14:textFill>
        </w:rPr>
      </w:pPr>
    </w:p>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图4-2系统总体ER图</w:t>
      </w:r>
    </w:p>
    <w:p>
      <w:pPr>
        <w:pStyle w:val="3"/>
        <w:spacing w:before="0" w:after="0" w:line="240" w:lineRule="auto"/>
        <w:rPr>
          <w:rFonts w:ascii="Times New Roman" w:hAnsi="Times New Roman"/>
          <w:color w:val="000000" w:themeColor="text1"/>
          <w14:textFill>
            <w14:solidFill>
              <w14:schemeClr w14:val="tx1"/>
            </w14:solidFill>
          </w14:textFill>
        </w:rPr>
      </w:pPr>
      <w:bookmarkStart w:id="314" w:name="_Toc11070"/>
      <w:r>
        <w:rPr>
          <w:rFonts w:ascii="Times New Roman" w:hAnsi="Times New Roman"/>
          <w:color w:val="000000" w:themeColor="text1"/>
          <w14:textFill>
            <w14:solidFill>
              <w14:schemeClr w14:val="tx1"/>
            </w14:solidFill>
          </w14:textFill>
        </w:rPr>
        <w:t>4.4.2数据库表设计</w:t>
      </w:r>
      <w:bookmarkEnd w:id="314"/>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在服务器上建立名为</w:t>
      </w:r>
      <w:r>
        <w:rPr>
          <w:rFonts w:hint="eastAsia"/>
          <w:color w:val="000000" w:themeColor="text1"/>
          <w:lang w:eastAsia="zh-CN"/>
          <w14:textFill>
            <w14:solidFill>
              <w14:schemeClr w14:val="tx1"/>
            </w14:solidFill>
          </w14:textFill>
        </w:rPr>
        <w:t>netgzglxtrtA9</w:t>
      </w:r>
      <w:r>
        <w:rPr>
          <w:color w:val="000000" w:themeColor="text1"/>
          <w14:textFill>
            <w14:solidFill>
              <w14:schemeClr w14:val="tx1"/>
            </w14:solidFill>
          </w14:textFill>
        </w:rPr>
        <w:t>的数据库，其中包括以下表：</w:t>
      </w:r>
    </w:p>
    <w:p>
      <w:pPr>
        <w:keepNext w:val="0"/>
        <w:keepLines w:val="0"/>
        <w:widowControl/>
        <w:suppressLineNumbers w:val="0"/>
        <w:jc w:val="center"/>
      </w:pPr>
      <w:bookmarkStart w:id="315" w:name="_Toc31468"/>
      <w:r>
        <w:rPr>
          <w:rFonts w:ascii="宋体" w:hAnsi="宋体" w:eastAsia="宋体" w:cs="宋体"/>
          <w:b w:val="0"/>
          <w:i w:val="0"/>
          <w:caps w:val="0"/>
          <w:color w:val="000000"/>
          <w:spacing w:val="0"/>
          <w:kern w:val="0"/>
          <w:sz w:val="27"/>
          <w:szCs w:val="27"/>
          <w:lang w:val="en-US" w:eastAsia="zh-CN" w:bidi="ar"/>
        </w:rPr>
        <w:t>allgonggao表: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015"/>
        <w:gridCol w:w="1384"/>
        <w:gridCol w:w="752"/>
        <w:gridCol w:w="1384"/>
        <w:gridCol w:w="1384"/>
        <w:gridCol w:w="75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title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content</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Text</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16</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leibie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shouyetupian</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dianjilv</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tianjiaren</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01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8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5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bl>
    <w:p>
      <w:pPr>
        <w:pStyle w:val="24"/>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p>
    <w:p>
      <w:pPr>
        <w:keepNext w:val="0"/>
        <w:keepLines w:val="0"/>
        <w:widowControl/>
        <w:suppressLineNumbers w:val="0"/>
        <w:jc w:val="center"/>
      </w:pPr>
      <w:r>
        <w:rPr>
          <w:rFonts w:hint="eastAsia" w:ascii="宋体" w:hAnsi="宋体" w:eastAsia="宋体" w:cs="宋体"/>
          <w:b w:val="0"/>
          <w:i w:val="0"/>
          <w:caps w:val="0"/>
          <w:color w:val="000000"/>
          <w:spacing w:val="0"/>
          <w:kern w:val="0"/>
          <w:sz w:val="27"/>
          <w:szCs w:val="27"/>
          <w:lang w:val="en-US" w:eastAsia="zh-CN" w:bidi="ar"/>
        </w:rPr>
        <w:t>allusers表: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pwd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cx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bl>
    <w:p>
      <w:pPr>
        <w:pStyle w:val="24"/>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p>
    <w:p>
      <w:pPr>
        <w:keepNext w:val="0"/>
        <w:keepLines w:val="0"/>
        <w:widowControl/>
        <w:suppressLineNumbers w:val="0"/>
        <w:jc w:val="center"/>
      </w:pPr>
      <w:r>
        <w:rPr>
          <w:rFonts w:hint="eastAsia" w:ascii="宋体" w:hAnsi="宋体" w:eastAsia="宋体" w:cs="宋体"/>
          <w:b w:val="0"/>
          <w:i w:val="0"/>
          <w:caps w:val="0"/>
          <w:color w:val="000000"/>
          <w:spacing w:val="0"/>
          <w:kern w:val="0"/>
          <w:sz w:val="27"/>
          <w:szCs w:val="27"/>
          <w:lang w:val="en-US" w:eastAsia="zh-CN" w:bidi="ar"/>
        </w:rPr>
        <w:t>book表: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username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sex</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body</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qq</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email</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face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adddate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ishidden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homepage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isrely</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rebody</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jc w:val="center"/>
              <w:rPr>
                <w:rFonts w:hint="eastAsia" w:ascii="宋体" w:hAnsi="宋体" w:eastAsia="宋体" w:cs="宋体"/>
                <w:caps w:val="0"/>
                <w:spacing w:val="0"/>
                <w:sz w:val="24"/>
                <w:szCs w:val="24"/>
              </w:rPr>
            </w:pP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bl>
    <w:p>
      <w:pPr>
        <w:pStyle w:val="24"/>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p>
    <w:p>
      <w:pPr>
        <w:keepNext w:val="0"/>
        <w:keepLines w:val="0"/>
        <w:widowControl/>
        <w:suppressLineNumbers w:val="0"/>
        <w:jc w:val="center"/>
      </w:pPr>
      <w:r>
        <w:rPr>
          <w:rFonts w:hint="eastAsia" w:ascii="宋体" w:hAnsi="宋体" w:eastAsia="宋体" w:cs="宋体"/>
          <w:b w:val="0"/>
          <w:i w:val="0"/>
          <w:caps w:val="0"/>
          <w:color w:val="000000"/>
          <w:spacing w:val="0"/>
          <w:kern w:val="0"/>
          <w:sz w:val="27"/>
          <w:szCs w:val="27"/>
          <w:lang w:val="en-US" w:eastAsia="zh-CN" w:bidi="ar"/>
        </w:rPr>
        <w:t>bumenxinxi表: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1508"/>
        <w:gridCol w:w="1508"/>
        <w:gridCol w:w="820"/>
        <w:gridCol w:w="1508"/>
        <w:gridCol w:w="1508"/>
        <w:gridCol w:w="82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bumen</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5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820"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bl>
    <w:p>
      <w:pPr>
        <w:pStyle w:val="24"/>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p>
    <w:p>
      <w:pPr>
        <w:keepNext w:val="0"/>
        <w:keepLines w:val="0"/>
        <w:widowControl/>
        <w:suppressLineNumbers w:val="0"/>
        <w:jc w:val="center"/>
      </w:pPr>
      <w:r>
        <w:rPr>
          <w:rFonts w:hint="eastAsia" w:ascii="宋体" w:hAnsi="宋体" w:eastAsia="宋体" w:cs="宋体"/>
          <w:b w:val="0"/>
          <w:i w:val="0"/>
          <w:caps w:val="0"/>
          <w:color w:val="000000"/>
          <w:spacing w:val="0"/>
          <w:kern w:val="0"/>
          <w:sz w:val="27"/>
          <w:szCs w:val="27"/>
          <w:lang w:val="en-US" w:eastAsia="zh-CN" w:bidi="ar"/>
        </w:rPr>
        <w:t>gongzixinxi表: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29"/>
        <w:gridCol w:w="1356"/>
        <w:gridCol w:w="737"/>
        <w:gridCol w:w="1356"/>
        <w:gridCol w:w="1356"/>
        <w:gridCol w:w="7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gonghao</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bumen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zhiwei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nianfen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yuefen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jibengongzi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quanqingongzi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jiabangongzi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12</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suodegongzi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13</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bl>
    <w:p>
      <w:pPr>
        <w:pStyle w:val="24"/>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p>
    <w:p>
      <w:pPr>
        <w:keepNext w:val="0"/>
        <w:keepLines w:val="0"/>
        <w:widowControl/>
        <w:suppressLineNumbers w:val="0"/>
        <w:jc w:val="center"/>
      </w:pPr>
      <w:r>
        <w:rPr>
          <w:rFonts w:hint="eastAsia" w:ascii="宋体" w:hAnsi="宋体" w:eastAsia="宋体" w:cs="宋体"/>
          <w:b w:val="0"/>
          <w:i w:val="0"/>
          <w:caps w:val="0"/>
          <w:color w:val="000000"/>
          <w:spacing w:val="0"/>
          <w:kern w:val="0"/>
          <w:sz w:val="27"/>
          <w:szCs w:val="27"/>
          <w:lang w:val="en-US" w:eastAsia="zh-CN" w:bidi="ar"/>
        </w:rPr>
        <w:t>jiangchengxinxi表:</w:t>
      </w:r>
    </w:p>
    <w:tbl>
      <w:tblPr>
        <w:tblW w:w="8249"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543"/>
        <w:gridCol w:w="1255"/>
        <w:gridCol w:w="682"/>
        <w:gridCol w:w="1255"/>
        <w:gridCol w:w="1255"/>
        <w:gridCol w:w="6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gonghao</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bumen</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zhiwei</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jianglihuochengfa</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neirong</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54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255"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68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bl>
    <w:p>
      <w:pPr>
        <w:pStyle w:val="24"/>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p>
    <w:p>
      <w:pPr>
        <w:keepNext w:val="0"/>
        <w:keepLines w:val="0"/>
        <w:widowControl/>
        <w:suppressLineNumbers w:val="0"/>
        <w:jc w:val="center"/>
      </w:pPr>
      <w:r>
        <w:rPr>
          <w:rFonts w:hint="eastAsia" w:ascii="宋体" w:hAnsi="宋体" w:eastAsia="宋体" w:cs="宋体"/>
          <w:b w:val="0"/>
          <w:i w:val="0"/>
          <w:caps w:val="0"/>
          <w:color w:val="000000"/>
          <w:spacing w:val="0"/>
          <w:kern w:val="0"/>
          <w:sz w:val="27"/>
          <w:szCs w:val="27"/>
          <w:lang w:val="en-US" w:eastAsia="zh-CN" w:bidi="ar"/>
        </w:rPr>
        <w:t>liuyan表:</w:t>
      </w:r>
    </w:p>
    <w:tbl>
      <w:tblPr>
        <w:tblW w:w="8248" w:type="dxa"/>
        <w:jc w:val="center"/>
        <w:tblInd w:w="456"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129"/>
        <w:gridCol w:w="1356"/>
        <w:gridCol w:w="737"/>
        <w:gridCol w:w="1356"/>
        <w:gridCol w:w="1356"/>
        <w:gridCol w:w="73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liuyanbiaoti</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liuyanneirong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liuyanshijian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liuyanren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huifushijian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huifuneirong</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huifuren</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1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56"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3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bl>
    <w:p>
      <w:pPr>
        <w:pStyle w:val="24"/>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p>
    <w:p>
      <w:pPr>
        <w:keepNext w:val="0"/>
        <w:keepLines w:val="0"/>
        <w:widowControl/>
        <w:suppressLineNumbers w:val="0"/>
        <w:jc w:val="center"/>
      </w:pPr>
      <w:r>
        <w:rPr>
          <w:rFonts w:hint="eastAsia" w:ascii="宋体" w:hAnsi="宋体" w:eastAsia="宋体" w:cs="宋体"/>
          <w:b w:val="0"/>
          <w:i w:val="0"/>
          <w:caps w:val="0"/>
          <w:color w:val="000000"/>
          <w:spacing w:val="0"/>
          <w:kern w:val="0"/>
          <w:sz w:val="27"/>
          <w:szCs w:val="27"/>
          <w:lang w:val="en-US" w:eastAsia="zh-CN" w:bidi="ar"/>
        </w:rPr>
        <w:t>qingjiaxinxi表:</w:t>
      </w:r>
    </w:p>
    <w:tbl>
      <w:tblPr>
        <w:tblW w:w="8247"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239"/>
        <w:gridCol w:w="1329"/>
        <w:gridCol w:w="722"/>
        <w:gridCol w:w="1329"/>
        <w:gridCol w:w="1329"/>
        <w:gridCol w:w="72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gonghao</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bumen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zhiwei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qingjiayuanyin</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qingjiariqi</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qingjiatianshu</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issh</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11</w:t>
            </w:r>
          </w:p>
        </w:tc>
        <w:tc>
          <w:tcPr>
            <w:tcW w:w="223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29"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22"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bl>
    <w:p>
      <w:pPr>
        <w:pStyle w:val="24"/>
        <w:keepNext w:val="0"/>
        <w:keepLines w:val="0"/>
        <w:widowControl/>
        <w:suppressLineNumbers w:val="0"/>
        <w:ind w:left="0" w:firstLine="0"/>
        <w:jc w:val="center"/>
        <w:rPr>
          <w:rFonts w:hint="eastAsia" w:ascii="宋体" w:hAnsi="宋体" w:eastAsia="宋体" w:cs="宋体"/>
          <w:b w:val="0"/>
          <w:i w:val="0"/>
          <w:caps w:val="0"/>
          <w:color w:val="000000"/>
          <w:spacing w:val="0"/>
          <w:sz w:val="27"/>
          <w:szCs w:val="27"/>
        </w:rPr>
      </w:pPr>
    </w:p>
    <w:p>
      <w:pPr>
        <w:keepNext w:val="0"/>
        <w:keepLines w:val="0"/>
        <w:widowControl/>
        <w:suppressLineNumbers w:val="0"/>
        <w:jc w:val="center"/>
      </w:pPr>
      <w:r>
        <w:rPr>
          <w:rFonts w:hint="eastAsia" w:ascii="宋体" w:hAnsi="宋体" w:eastAsia="宋体" w:cs="宋体"/>
          <w:b w:val="0"/>
          <w:i w:val="0"/>
          <w:caps w:val="0"/>
          <w:color w:val="000000"/>
          <w:spacing w:val="0"/>
          <w:kern w:val="0"/>
          <w:sz w:val="27"/>
          <w:szCs w:val="27"/>
          <w:lang w:val="en-US" w:eastAsia="zh-CN" w:bidi="ar"/>
        </w:rPr>
        <w:t>yuangongxinxi表:</w:t>
      </w:r>
    </w:p>
    <w:tbl>
      <w:tblPr>
        <w:tblW w:w="8246" w:type="dxa"/>
        <w:jc w:val="center"/>
        <w:tblInd w:w="45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
      <w:tblGrid>
        <w:gridCol w:w="577"/>
        <w:gridCol w:w="2344"/>
        <w:gridCol w:w="1303"/>
        <w:gridCol w:w="708"/>
        <w:gridCol w:w="1303"/>
        <w:gridCol w:w="1303"/>
        <w:gridCol w:w="708"/>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序号</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字段名称</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字段类型</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大小</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允许为空</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最大长度</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备注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ID</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Int</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自增编号</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gonghao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mima</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4</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xingming</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xingbie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6</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shenfenzhenghao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300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7</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bumen</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zhiwei</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9</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gerenjieshao</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VarChar</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500</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255</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45" w:type="dxa"/>
            <w:left w:w="45" w:type="dxa"/>
            <w:bottom w:w="45" w:type="dxa"/>
            <w:right w:w="45" w:type="dxa"/>
          </w:tblCellMar>
        </w:tblPrEx>
        <w:trPr>
          <w:jc w:val="center"/>
        </w:trPr>
        <w:tc>
          <w:tcPr>
            <w:tcW w:w="577"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10</w:t>
            </w:r>
          </w:p>
        </w:tc>
        <w:tc>
          <w:tcPr>
            <w:tcW w:w="2344"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addtime</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DateTime</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8</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是</w:t>
            </w:r>
          </w:p>
        </w:tc>
        <w:tc>
          <w:tcPr>
            <w:tcW w:w="1303"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r>
              <w:rPr>
                <w:rFonts w:hint="eastAsia" w:ascii="宋体" w:hAnsi="宋体" w:eastAsia="宋体" w:cs="宋体"/>
                <w:caps w:val="0"/>
                <w:spacing w:val="0"/>
                <w:kern w:val="0"/>
                <w:sz w:val="24"/>
                <w:szCs w:val="24"/>
                <w:lang w:val="en-US" w:eastAsia="zh-CN" w:bidi="ar"/>
              </w:rPr>
              <w:t>23</w:t>
            </w:r>
          </w:p>
        </w:tc>
        <w:tc>
          <w:tcPr>
            <w:tcW w:w="708" w:type="dxa"/>
            <w:tcBorders>
              <w:top w:val="outset" w:color="auto" w:sz="6" w:space="0"/>
              <w:left w:val="outset" w:color="auto" w:sz="6" w:space="0"/>
              <w:bottom w:val="outset" w:color="auto" w:sz="6" w:space="0"/>
              <w:right w:val="outset" w:color="auto" w:sz="6" w:space="0"/>
            </w:tcBorders>
            <w:shd w:val="clear"/>
            <w:vAlign w:val="center"/>
          </w:tcPr>
          <w:p>
            <w:pPr>
              <w:keepNext w:val="0"/>
              <w:keepLines w:val="0"/>
              <w:widowControl/>
              <w:suppressLineNumbers w:val="0"/>
              <w:ind w:left="0" w:firstLine="0"/>
              <w:jc w:val="center"/>
              <w:rPr>
                <w:rFonts w:hint="eastAsia" w:ascii="宋体" w:hAnsi="宋体" w:eastAsia="宋体" w:cs="宋体"/>
                <w:caps w:val="0"/>
                <w:spacing w:val="0"/>
              </w:rPr>
            </w:pPr>
          </w:p>
        </w:tc>
      </w:tr>
    </w:tbl>
    <w:p>
      <w:pPr>
        <w:pStyle w:val="3"/>
        <w:spacing w:before="0" w:after="0" w:line="240"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4.4.3数据库连接计</w:t>
      </w:r>
      <w:bookmarkEnd w:id="315"/>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由于系统采用</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语言和sqlserver数据库，那么</w:t>
      </w:r>
      <w:r>
        <w:rPr>
          <w:rFonts w:hint="eastAsia"/>
          <w:color w:val="000000" w:themeColor="text1"/>
          <w:lang w:eastAsia="zh-CN"/>
          <w14:textFill>
            <w14:solidFill>
              <w14:schemeClr w14:val="tx1"/>
            </w14:solidFill>
          </w14:textFill>
        </w:rPr>
        <w:t>visual studio2008</w:t>
      </w:r>
      <w:r>
        <w:rPr>
          <w:color w:val="000000" w:themeColor="text1"/>
          <w14:textFill>
            <w14:solidFill>
              <w14:schemeClr w14:val="tx1"/>
            </w14:solidFill>
          </w14:textFill>
        </w:rPr>
        <w:t>如何连接sqlserver数据库，完成本系统的数据操作。</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1. 需要SQLServer的连接驱动jar包——sqljdbc4.jar，将jar包加入到工程中，并设置好Build Path 。</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2. 编写专门的数据库操作类，实现数据库的连接和操作： </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&lt;configuration&gt;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&lt;appSettings&gt;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&lt;add key="cn" value="server=.;database=</w:t>
      </w:r>
      <w:r>
        <w:rPr>
          <w:rFonts w:hint="eastAsia"/>
          <w:color w:val="000000" w:themeColor="text1"/>
          <w:lang w:eastAsia="zh-CN"/>
          <w14:textFill>
            <w14:solidFill>
              <w14:schemeClr w14:val="tx1"/>
            </w14:solidFill>
          </w14:textFill>
        </w:rPr>
        <w:t>netgzglxtrtA9</w:t>
      </w:r>
      <w:r>
        <w:rPr>
          <w:rFonts w:hint="eastAsia"/>
          <w:color w:val="000000" w:themeColor="text1"/>
          <w14:textFill>
            <w14:solidFill>
              <w14:schemeClr w14:val="tx1"/>
            </w14:solidFill>
          </w14:textFill>
        </w:rPr>
        <w:t>;uid=sa;pwd=sa123456;" /&gt;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&lt;/appSettings&gt;</w:t>
      </w:r>
    </w:p>
    <w:p>
      <w:pPr>
        <w:spacing w:line="240" w:lineRule="auto"/>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&lt;connectionStrings/&gt;</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&lt;system.web&gt;</w:t>
      </w:r>
      <w:r>
        <w:rPr>
          <w:color w:val="000000" w:themeColor="text1"/>
          <w14:textFill>
            <w14:solidFill>
              <w14:schemeClr w14:val="tx1"/>
            </w14:solidFill>
          </w14:textFill>
        </w:rPr>
        <w:tab/>
      </w:r>
      <w:r>
        <w:rPr>
          <w:color w:val="000000" w:themeColor="text1"/>
          <w14:textFill>
            <w14:solidFill>
              <w14:schemeClr w14:val="tx1"/>
            </w14:solidFill>
          </w14:textFill>
        </w:rPr>
        <w:tab/>
      </w:r>
      <w:r>
        <w:rPr>
          <w:color w:val="000000" w:themeColor="text1"/>
          <w14:textFill>
            <w14:solidFill>
              <w14:schemeClr w14:val="tx1"/>
            </w14:solidFill>
          </w14:textFill>
        </w:rPr>
        <w:t>}</w:t>
      </w:r>
    </w:p>
    <w:p>
      <w:pPr>
        <w:pStyle w:val="3"/>
        <w:spacing w:before="0" w:after="0" w:line="240" w:lineRule="auto"/>
        <w:rPr>
          <w:rFonts w:ascii="Times New Roman" w:hAnsi="Times New Roman"/>
          <w:color w:val="000000" w:themeColor="text1"/>
          <w14:textFill>
            <w14:solidFill>
              <w14:schemeClr w14:val="tx1"/>
            </w14:solidFill>
          </w14:textFill>
        </w:rPr>
      </w:pPr>
      <w:bookmarkStart w:id="316" w:name="_Toc30523"/>
      <w:r>
        <w:rPr>
          <w:rFonts w:ascii="Times New Roman" w:hAnsi="Times New Roman"/>
          <w:color w:val="000000" w:themeColor="text1"/>
          <w14:textFill>
            <w14:solidFill>
              <w14:schemeClr w14:val="tx1"/>
            </w14:solidFill>
          </w14:textFill>
        </w:rPr>
        <w:t>4.5本章小结</w:t>
      </w:r>
      <w:bookmarkEnd w:id="316"/>
    </w:p>
    <w:p>
      <w:pPr>
        <w:spacing w:line="240" w:lineRule="auto"/>
        <w:rPr>
          <w:color w:val="000000" w:themeColor="text1"/>
          <w:szCs w:val="32"/>
          <w14:textFill>
            <w14:solidFill>
              <w14:schemeClr w14:val="tx1"/>
            </w14:solidFill>
          </w14:textFill>
        </w:rPr>
        <w:sectPr>
          <w:pgSz w:w="11906" w:h="16838"/>
          <w:pgMar w:top="1418" w:right="1418" w:bottom="1418" w:left="1418" w:header="851" w:footer="992" w:gutter="0"/>
          <w:cols w:space="720" w:num="1"/>
          <w:docGrid w:linePitch="450" w:charSpace="0"/>
        </w:sectPr>
      </w:pPr>
      <w:r>
        <w:rPr>
          <w:color w:val="000000" w:themeColor="text1"/>
          <w14:textFill>
            <w14:solidFill>
              <w14:schemeClr w14:val="tx1"/>
            </w14:solidFill>
          </w14:textFill>
        </w:rPr>
        <w:t xml:space="preserve">    </w:t>
      </w:r>
      <w:bookmarkStart w:id="317" w:name="_Toc9783"/>
      <w:bookmarkStart w:id="318" w:name="_Toc3354"/>
      <w:bookmarkStart w:id="319" w:name="_Toc4339"/>
      <w:bookmarkStart w:id="320" w:name="_Toc419908733"/>
      <w:bookmarkStart w:id="321" w:name="_Toc16280"/>
      <w:bookmarkStart w:id="322" w:name="_Toc419908785"/>
      <w:bookmarkStart w:id="323" w:name="_Toc23980"/>
      <w:bookmarkStart w:id="324" w:name="_Toc309930585"/>
      <w:r>
        <w:rPr>
          <w:color w:val="000000" w:themeColor="text1"/>
          <w14:textFill>
            <w14:solidFill>
              <w14:schemeClr w14:val="tx1"/>
            </w14:solidFill>
          </w14:textFill>
        </w:rPr>
        <w:t>本章主要论述了开发本系统时对系统进行的总体设计，包括网络设计采用B/S结构，然后对系统的普通用户模块和管理员模块分别进行功能的设计，最后对系统的各个模块进行划分，详细介绍如何设计。</w:t>
      </w:r>
    </w:p>
    <w:p>
      <w:pPr>
        <w:pStyle w:val="2"/>
        <w:spacing w:before="0" w:after="0" w:line="240" w:lineRule="auto"/>
        <w:jc w:val="center"/>
        <w:rPr>
          <w:color w:val="000000" w:themeColor="text1"/>
          <w:szCs w:val="32"/>
          <w14:textFill>
            <w14:solidFill>
              <w14:schemeClr w14:val="tx1"/>
            </w14:solidFill>
          </w14:textFill>
        </w:rPr>
      </w:pPr>
      <w:bookmarkStart w:id="325" w:name="_Toc28339"/>
      <w:r>
        <w:rPr>
          <w:color w:val="000000" w:themeColor="text1"/>
          <w:szCs w:val="32"/>
          <w14:textFill>
            <w14:solidFill>
              <w14:schemeClr w14:val="tx1"/>
            </w14:solidFill>
          </w14:textFill>
        </w:rPr>
        <w:t>第5章 系统的实现</w:t>
      </w:r>
      <w:bookmarkEnd w:id="307"/>
      <w:bookmarkEnd w:id="308"/>
      <w:bookmarkEnd w:id="309"/>
      <w:bookmarkEnd w:id="310"/>
      <w:bookmarkEnd w:id="311"/>
      <w:bookmarkEnd w:id="312"/>
      <w:bookmarkEnd w:id="317"/>
      <w:bookmarkEnd w:id="318"/>
      <w:bookmarkEnd w:id="319"/>
      <w:bookmarkEnd w:id="320"/>
      <w:bookmarkEnd w:id="321"/>
      <w:bookmarkEnd w:id="322"/>
      <w:bookmarkEnd w:id="323"/>
      <w:bookmarkEnd w:id="324"/>
      <w:bookmarkEnd w:id="325"/>
    </w:p>
    <w:p>
      <w:pPr>
        <w:pStyle w:val="3"/>
        <w:spacing w:before="0" w:after="0" w:line="240" w:lineRule="auto"/>
        <w:rPr>
          <w:rFonts w:ascii="Times New Roman" w:hAnsi="Times New Roman"/>
          <w:color w:val="000000" w:themeColor="text1"/>
          <w14:textFill>
            <w14:solidFill>
              <w14:schemeClr w14:val="tx1"/>
            </w14:solidFill>
          </w14:textFill>
        </w:rPr>
      </w:pPr>
      <w:bookmarkStart w:id="326" w:name="_Toc30667"/>
      <w:bookmarkStart w:id="327" w:name="_Toc309930586"/>
      <w:bookmarkStart w:id="328" w:name="_Toc419908786"/>
      <w:bookmarkStart w:id="329" w:name="_Toc25980"/>
      <w:bookmarkStart w:id="330" w:name="_Toc22969"/>
      <w:bookmarkStart w:id="331" w:name="_Toc2701"/>
      <w:bookmarkStart w:id="332" w:name="_Toc27459"/>
      <w:bookmarkStart w:id="333" w:name="_Toc32434"/>
      <w:bookmarkStart w:id="334" w:name="_Toc419908734"/>
      <w:bookmarkStart w:id="335" w:name="_Toc251890115"/>
      <w:bookmarkStart w:id="336" w:name="_Toc251769879"/>
      <w:bookmarkStart w:id="337" w:name="_Toc251612862"/>
      <w:bookmarkStart w:id="338" w:name="_Toc251934730"/>
      <w:bookmarkStart w:id="339" w:name="_Toc251795529"/>
      <w:bookmarkStart w:id="340" w:name="_Toc251768537"/>
      <w:r>
        <w:rPr>
          <w:rFonts w:hint="eastAsia" w:ascii="Times New Roman" w:hAnsi="Times New Roman"/>
          <w:color w:val="000000" w:themeColor="text1"/>
          <w14:textFill>
            <w14:solidFill>
              <w14:schemeClr w14:val="tx1"/>
            </w14:solidFill>
          </w14:textFill>
        </w:rPr>
        <w:t>5</w:t>
      </w: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实现</w:t>
      </w:r>
      <w:r>
        <w:rPr>
          <w:rFonts w:ascii="Times New Roman" w:hAnsi="Times New Roman"/>
          <w:color w:val="000000" w:themeColor="text1"/>
          <w14:textFill>
            <w14:solidFill>
              <w14:schemeClr w14:val="tx1"/>
            </w14:solidFill>
          </w14:textFill>
        </w:rPr>
        <w:t>环境说明</w:t>
      </w:r>
      <w:bookmarkEnd w:id="326"/>
    </w:p>
    <w:p>
      <w:pPr>
        <w:adjustRightInd w:val="0"/>
        <w:snapToGrid w:val="0"/>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运行环境包括硬件要求及软件要求如下表所示。</w: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表</w:t>
      </w:r>
      <w:r>
        <w:rPr>
          <w:rFonts w:hint="eastAsia" w:eastAsiaTheme="majorEastAsia"/>
          <w:color w:val="000000" w:themeColor="text1"/>
          <w:sz w:val="21"/>
          <w:szCs w:val="21"/>
          <w:lang w:val="en-US" w:eastAsia="zh-CN"/>
          <w14:textFill>
            <w14:solidFill>
              <w14:schemeClr w14:val="tx1"/>
            </w14:solidFill>
          </w14:textFill>
        </w:rPr>
        <w:t>5</w:t>
      </w:r>
      <w:r>
        <w:rPr>
          <w:rFonts w:eastAsiaTheme="majorEastAsia"/>
          <w:color w:val="000000" w:themeColor="text1"/>
          <w:sz w:val="21"/>
          <w:szCs w:val="21"/>
          <w14:textFill>
            <w14:solidFill>
              <w14:schemeClr w14:val="tx1"/>
            </w14:solidFill>
          </w14:textFill>
        </w:rPr>
        <w:t>-1硬件要求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设备名称</w:t>
            </w:r>
          </w:p>
        </w:tc>
        <w:tc>
          <w:tcPr>
            <w:tcW w:w="4261" w:type="dxa"/>
            <w:tcBorders>
              <w:righ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处理器</w:t>
            </w:r>
          </w:p>
        </w:tc>
        <w:tc>
          <w:tcPr>
            <w:tcW w:w="4261" w:type="dxa"/>
            <w:tcBorders>
              <w:right w:val="single" w:color="auto" w:sz="4" w:space="0"/>
            </w:tcBorders>
          </w:tcPr>
          <w:p>
            <w:pPr>
              <w:adjustRightInd w:val="0"/>
              <w:snapToGrid w:val="0"/>
              <w:spacing w:line="24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奔腾III以上，2GB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内  存</w:t>
            </w:r>
          </w:p>
        </w:tc>
        <w:tc>
          <w:tcPr>
            <w:tcW w:w="4261" w:type="dxa"/>
            <w:tcBorders>
              <w:right w:val="single" w:color="auto" w:sz="4" w:space="0"/>
            </w:tcBorders>
          </w:tcPr>
          <w:p>
            <w:pPr>
              <w:adjustRightInd w:val="0"/>
              <w:snapToGrid w:val="0"/>
              <w:spacing w:line="24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2GB，内存越大，速度越快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硬  盘</w:t>
            </w:r>
          </w:p>
        </w:tc>
        <w:tc>
          <w:tcPr>
            <w:tcW w:w="4261" w:type="dxa"/>
            <w:tcBorders>
              <w:right w:val="single" w:color="auto" w:sz="4" w:space="0"/>
            </w:tcBorders>
          </w:tcPr>
          <w:p>
            <w:pPr>
              <w:adjustRightInd w:val="0"/>
              <w:snapToGrid w:val="0"/>
              <w:spacing w:line="24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500GB以上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鼠  标</w:t>
            </w:r>
          </w:p>
        </w:tc>
        <w:tc>
          <w:tcPr>
            <w:tcW w:w="4261" w:type="dxa"/>
            <w:tcBorders>
              <w:right w:val="single" w:color="auto" w:sz="4" w:space="0"/>
            </w:tcBorders>
          </w:tcPr>
          <w:p>
            <w:pPr>
              <w:adjustRightInd w:val="0"/>
              <w:snapToGrid w:val="0"/>
              <w:spacing w:line="24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 xml:space="preserve">双飞燕2D鼠标 </w:t>
            </w:r>
          </w:p>
        </w:tc>
      </w:tr>
    </w:tbl>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表</w:t>
      </w:r>
      <w:r>
        <w:rPr>
          <w:rFonts w:hint="eastAsia" w:eastAsiaTheme="majorEastAsia"/>
          <w:color w:val="000000" w:themeColor="text1"/>
          <w:sz w:val="21"/>
          <w:szCs w:val="21"/>
          <w:lang w:val="en-US" w:eastAsia="zh-CN"/>
          <w14:textFill>
            <w14:solidFill>
              <w14:schemeClr w14:val="tx1"/>
            </w14:solidFill>
          </w14:textFill>
        </w:rPr>
        <w:t>5</w:t>
      </w:r>
      <w:r>
        <w:rPr>
          <w:rFonts w:eastAsiaTheme="majorEastAsia"/>
          <w:color w:val="000000" w:themeColor="text1"/>
          <w:sz w:val="21"/>
          <w:szCs w:val="21"/>
          <w14:textFill>
            <w14:solidFill>
              <w14:schemeClr w14:val="tx1"/>
            </w14:solidFill>
          </w14:textFill>
        </w:rPr>
        <w:t>-2软件要求</w:t>
      </w:r>
    </w:p>
    <w:tbl>
      <w:tblPr>
        <w:tblStyle w:val="37"/>
        <w:tblW w:w="85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名  称</w:t>
            </w:r>
          </w:p>
        </w:tc>
        <w:tc>
          <w:tcPr>
            <w:tcW w:w="4261" w:type="dxa"/>
            <w:tcBorders>
              <w:righ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操作系统</w:t>
            </w:r>
          </w:p>
        </w:tc>
        <w:tc>
          <w:tcPr>
            <w:tcW w:w="4261" w:type="dxa"/>
            <w:tcBorders>
              <w:right w:val="single" w:color="auto" w:sz="4" w:space="0"/>
            </w:tcBorders>
          </w:tcPr>
          <w:p>
            <w:pPr>
              <w:adjustRightInd w:val="0"/>
              <w:snapToGrid w:val="0"/>
              <w:spacing w:line="240" w:lineRule="auto"/>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Windows XP或 Windows7以上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261" w:type="dxa"/>
            <w:tcBorders>
              <w:left w:val="single" w:color="auto" w:sz="4" w:space="0"/>
            </w:tcBorders>
          </w:tcPr>
          <w:p>
            <w:pPr>
              <w:adjustRightInd w:val="0"/>
              <w:snapToGrid w:val="0"/>
              <w:spacing w:line="240" w:lineRule="auto"/>
              <w:jc w:val="center"/>
              <w:rPr>
                <w:rFonts w:eastAsia="黑体"/>
                <w:color w:val="000000" w:themeColor="text1"/>
                <w:sz w:val="18"/>
                <w:szCs w:val="18"/>
                <w14:textFill>
                  <w14:solidFill>
                    <w14:schemeClr w14:val="tx1"/>
                  </w14:solidFill>
                </w14:textFill>
              </w:rPr>
            </w:pPr>
            <w:r>
              <w:rPr>
                <w:rFonts w:eastAsia="黑体"/>
                <w:color w:val="000000" w:themeColor="text1"/>
                <w:sz w:val="18"/>
                <w:szCs w:val="18"/>
                <w14:textFill>
                  <w14:solidFill>
                    <w14:schemeClr w14:val="tx1"/>
                  </w14:solidFill>
                </w14:textFill>
              </w:rPr>
              <w:t>应用软件</w:t>
            </w:r>
          </w:p>
        </w:tc>
        <w:tc>
          <w:tcPr>
            <w:tcW w:w="4261" w:type="dxa"/>
            <w:tcBorders>
              <w:right w:val="single" w:color="auto" w:sz="4" w:space="0"/>
            </w:tcBorders>
          </w:tcPr>
          <w:p>
            <w:pPr>
              <w:adjustRightInd w:val="0"/>
              <w:snapToGrid w:val="0"/>
              <w:spacing w:line="240" w:lineRule="auto"/>
              <w:jc w:val="center"/>
              <w:rPr>
                <w:rFonts w:hint="eastAsia" w:eastAsia="宋体"/>
                <w:color w:val="000000" w:themeColor="text1"/>
                <w:sz w:val="18"/>
                <w:szCs w:val="18"/>
                <w:lang w:eastAsia="zh-CN"/>
                <w14:textFill>
                  <w14:solidFill>
                    <w14:schemeClr w14:val="tx1"/>
                  </w14:solidFill>
                </w14:textFill>
              </w:rPr>
            </w:pPr>
            <w:r>
              <w:rPr>
                <w:rFonts w:hint="eastAsia"/>
                <w:color w:val="000000" w:themeColor="text1"/>
                <w:sz w:val="18"/>
                <w:szCs w:val="18"/>
                <w:lang w:eastAsia="zh-CN"/>
                <w14:textFill>
                  <w14:solidFill>
                    <w14:schemeClr w14:val="tx1"/>
                  </w14:solidFill>
                </w14:textFill>
              </w:rPr>
              <w:t>visual studio2008</w:t>
            </w:r>
          </w:p>
        </w:tc>
      </w:tr>
    </w:tbl>
    <w:p>
      <w:pPr>
        <w:pStyle w:val="3"/>
        <w:spacing w:before="0" w:after="0" w:line="240" w:lineRule="auto"/>
        <w:rPr>
          <w:rFonts w:ascii="Times New Roman" w:hAnsi="Times New Roman"/>
          <w:color w:val="000000" w:themeColor="text1"/>
          <w14:textFill>
            <w14:solidFill>
              <w14:schemeClr w14:val="tx1"/>
            </w14:solidFill>
          </w14:textFill>
        </w:rPr>
      </w:pPr>
      <w:bookmarkStart w:id="341" w:name="_Toc12277"/>
      <w:bookmarkStart w:id="342" w:name="OLE_LINK13"/>
      <w:bookmarkStart w:id="343" w:name="OLE_LINK14"/>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14:textFill>
            <w14:solidFill>
              <w14:schemeClr w14:val="tx1"/>
            </w14:solidFill>
          </w14:textFill>
        </w:rPr>
        <w:t>2</w:t>
      </w:r>
      <w:r>
        <w:rPr>
          <w:rFonts w:hint="eastAsia" w:ascii="Times New Roman" w:hAnsi="Times New Roman"/>
          <w:color w:val="000000" w:themeColor="text1"/>
          <w:lang w:eastAsia="zh-CN"/>
          <w14:textFill>
            <w14:solidFill>
              <w14:schemeClr w14:val="tx1"/>
            </w14:solidFill>
          </w14:textFill>
        </w:rPr>
        <w:t>主</w:t>
      </w:r>
      <w:r>
        <w:rPr>
          <w:rFonts w:ascii="Times New Roman" w:hAnsi="Times New Roman"/>
          <w:color w:val="000000" w:themeColor="text1"/>
          <w14:textFill>
            <w14:solidFill>
              <w14:schemeClr w14:val="tx1"/>
            </w14:solidFill>
          </w14:textFill>
        </w:rPr>
        <w:t>页面的实现</w:t>
      </w:r>
      <w:bookmarkEnd w:id="341"/>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本系统设计的是一个</w:t>
      </w:r>
      <w:r>
        <w:rPr>
          <w:rFonts w:hint="eastAsia"/>
          <w:color w:val="000000" w:themeColor="text1"/>
          <w:lang w:eastAsia="zh-CN"/>
          <w14:textFill>
            <w14:solidFill>
              <w14:schemeClr w14:val="tx1"/>
            </w14:solidFill>
          </w14:textFill>
        </w:rPr>
        <w:t>高校职工工资管理系统</w:t>
      </w:r>
      <w:r>
        <w:rPr>
          <w:color w:val="000000" w:themeColor="text1"/>
          <w14:textFill>
            <w14:solidFill>
              <w14:schemeClr w14:val="tx1"/>
            </w14:solidFill>
          </w14:textFill>
        </w:rPr>
        <w:t>。该系统总共分为系统首页</w:t>
      </w: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投诉</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等多个模块。通过对此系统的开发，达到了用户对</w:t>
      </w:r>
      <w:r>
        <w:rPr>
          <w:rFonts w:hint="eastAsia"/>
          <w:color w:val="000000" w:themeColor="text1"/>
          <w:lang w:eastAsia="zh-CN"/>
          <w14:textFill>
            <w14:solidFill>
              <w14:schemeClr w14:val="tx1"/>
            </w14:solidFill>
          </w14:textFill>
        </w:rPr>
        <w:t>学校</w:t>
      </w:r>
      <w:r>
        <w:rPr>
          <w:color w:val="000000" w:themeColor="text1"/>
          <w14:textFill>
            <w14:solidFill>
              <w14:schemeClr w14:val="tx1"/>
            </w14:solidFill>
          </w14:textFill>
        </w:rPr>
        <w:t>的了解。实现系统的实用性和易管理性。主页面如下图所示。</w:t>
      </w:r>
    </w:p>
    <w:p>
      <w:pPr>
        <w:tabs>
          <w:tab w:val="left" w:pos="3699"/>
        </w:tabs>
        <w:spacing w:line="240" w:lineRule="auto"/>
        <w:jc w:val="center"/>
        <w:rPr>
          <w:rFonts w:hint="eastAsia" w:eastAsia="宋体"/>
          <w:b/>
          <w:color w:val="000000" w:themeColor="text1"/>
          <w:sz w:val="28"/>
          <w:szCs w:val="28"/>
          <w:lang w:eastAsia="zh-CN"/>
          <w14:textFill>
            <w14:solidFill>
              <w14:schemeClr w14:val="tx1"/>
            </w14:solidFill>
          </w14:textFill>
        </w:rPr>
      </w:pPr>
      <w:r>
        <w:rPr>
          <w:rFonts w:hint="eastAsia" w:eastAsia="宋体"/>
          <w:b/>
          <w:color w:val="000000" w:themeColor="text1"/>
          <w:sz w:val="28"/>
          <w:szCs w:val="28"/>
          <w:lang w:eastAsia="zh-CN"/>
          <w14:textFill>
            <w14:solidFill>
              <w14:schemeClr w14:val="tx1"/>
            </w14:solidFill>
          </w14:textFill>
        </w:rPr>
        <w:drawing>
          <wp:inline distT="0" distB="0" distL="114300" distR="114300">
            <wp:extent cx="5742940" cy="2650490"/>
            <wp:effectExtent l="0" t="0" r="10160" b="16510"/>
            <wp:docPr id="11" name="图片 11" descr="360截图2018041319313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60截图20180413193137903"/>
                    <pic:cNvPicPr>
                      <a:picLocks noChangeAspect="1"/>
                    </pic:cNvPicPr>
                  </pic:nvPicPr>
                  <pic:blipFill>
                    <a:blip r:embed="rId24"/>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图5-1系统主</w:t>
      </w:r>
      <w:r>
        <w:rPr>
          <w:rFonts w:hint="eastAsia" w:eastAsiaTheme="majorEastAsia"/>
          <w:color w:val="000000" w:themeColor="text1"/>
          <w:sz w:val="21"/>
          <w:szCs w:val="21"/>
          <w:lang w:eastAsia="zh-CN"/>
          <w14:textFill>
            <w14:solidFill>
              <w14:schemeClr w14:val="tx1"/>
            </w14:solidFill>
          </w14:textFill>
        </w:rPr>
        <w:t>页</w:t>
      </w:r>
      <w:r>
        <w:rPr>
          <w:rFonts w:eastAsiaTheme="majorEastAsia"/>
          <w:color w:val="000000" w:themeColor="text1"/>
          <w:sz w:val="21"/>
          <w:szCs w:val="21"/>
          <w14:textFill>
            <w14:solidFill>
              <w14:schemeClr w14:val="tx1"/>
            </w14:solidFill>
          </w14:textFill>
        </w:rPr>
        <w:t>面</w:t>
      </w:r>
    </w:p>
    <w:bookmarkEnd w:id="327"/>
    <w:bookmarkEnd w:id="328"/>
    <w:bookmarkEnd w:id="329"/>
    <w:bookmarkEnd w:id="330"/>
    <w:bookmarkEnd w:id="331"/>
    <w:bookmarkEnd w:id="332"/>
    <w:bookmarkEnd w:id="333"/>
    <w:bookmarkEnd w:id="334"/>
    <w:bookmarkEnd w:id="342"/>
    <w:bookmarkEnd w:id="343"/>
    <w:p>
      <w:pPr>
        <w:pStyle w:val="3"/>
        <w:spacing w:before="0" w:after="0" w:line="240" w:lineRule="auto"/>
        <w:rPr>
          <w:rFonts w:ascii="Times New Roman" w:hAnsi="Times New Roman"/>
          <w:b/>
          <w:color w:val="000000" w:themeColor="text1"/>
          <w:szCs w:val="28"/>
          <w14:textFill>
            <w14:solidFill>
              <w14:schemeClr w14:val="tx1"/>
            </w14:solidFill>
          </w14:textFill>
        </w:rPr>
      </w:pPr>
      <w:bookmarkStart w:id="344" w:name="_Toc419908787"/>
      <w:bookmarkStart w:id="345" w:name="_Toc20456"/>
      <w:bookmarkStart w:id="346" w:name="_Toc251612838"/>
      <w:bookmarkStart w:id="347" w:name="_Toc251768532"/>
      <w:bookmarkStart w:id="348" w:name="_Toc251769874"/>
      <w:bookmarkStart w:id="349" w:name="_Toc251795524"/>
      <w:bookmarkStart w:id="350" w:name="_Toc419908735"/>
      <w:bookmarkStart w:id="351" w:name="_Toc9224"/>
      <w:bookmarkStart w:id="352" w:name="_Toc251934725"/>
      <w:bookmarkStart w:id="353" w:name="_Toc251890110"/>
      <w:bookmarkStart w:id="354" w:name="_Toc31975"/>
      <w:bookmarkStart w:id="355" w:name="_Toc309930588"/>
      <w:bookmarkStart w:id="356" w:name="_Toc26970"/>
      <w:bookmarkStart w:id="357" w:name="_Toc596"/>
      <w:bookmarkStart w:id="358" w:name="_Toc26453"/>
      <w:r>
        <w:rPr>
          <w:rStyle w:val="42"/>
          <w:rFonts w:ascii="Times New Roman" w:hAnsi="Times New Roman"/>
          <w:bCs w:val="0"/>
          <w:color w:val="000000" w:themeColor="text1"/>
          <w14:textFill>
            <w14:solidFill>
              <w14:schemeClr w14:val="tx1"/>
            </w14:solidFill>
          </w14:textFill>
        </w:rPr>
        <w:t>5.</w:t>
      </w:r>
      <w:r>
        <w:rPr>
          <w:rStyle w:val="42"/>
          <w:rFonts w:hint="eastAsia" w:ascii="Times New Roman" w:hAnsi="Times New Roman"/>
          <w:bCs w:val="0"/>
          <w:color w:val="000000" w:themeColor="text1"/>
          <w:lang w:val="en-US" w:eastAsia="zh-CN"/>
          <w14:textFill>
            <w14:solidFill>
              <w14:schemeClr w14:val="tx1"/>
            </w14:solidFill>
          </w14:textFill>
        </w:rPr>
        <w:t>3</w:t>
      </w:r>
      <w:r>
        <w:rPr>
          <w:rStyle w:val="42"/>
          <w:rFonts w:ascii="Times New Roman" w:hAnsi="Times New Roman"/>
          <w:bCs w:val="0"/>
          <w:color w:val="000000" w:themeColor="text1"/>
          <w14:textFill>
            <w14:solidFill>
              <w14:schemeClr w14:val="tx1"/>
            </w14:solidFill>
          </w14:textFill>
        </w:rPr>
        <w:t>登录模块的实现</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pPr>
        <w:spacing w:line="240" w:lineRule="auto"/>
        <w:ind w:firstLine="420"/>
        <w:rPr>
          <w:color w:val="000000" w:themeColor="text1"/>
          <w14:textFill>
            <w14:solidFill>
              <w14:schemeClr w14:val="tx1"/>
            </w14:solidFill>
          </w14:textFill>
        </w:rPr>
      </w:pPr>
      <w:r>
        <w:rPr>
          <w:color w:val="000000" w:themeColor="text1"/>
          <w14:textFill>
            <w14:solidFill>
              <w14:schemeClr w14:val="tx1"/>
            </w14:solidFill>
          </w14:textFill>
        </w:rPr>
        <w:t>用户登录与用户管理模块相关联，</w:t>
      </w:r>
      <w:r>
        <w:rPr>
          <w:rFonts w:hint="eastAsia"/>
          <w:color w:val="000000" w:themeColor="text1"/>
          <w14:textFill>
            <w14:solidFill>
              <w14:schemeClr w14:val="tx1"/>
            </w14:solidFill>
          </w14:textFill>
        </w:rPr>
        <w:t>超级管理员</w:t>
      </w:r>
      <w:r>
        <w:rPr>
          <w:color w:val="000000" w:themeColor="text1"/>
          <w14:textFill>
            <w14:solidFill>
              <w14:schemeClr w14:val="tx1"/>
            </w14:solidFill>
          </w14:textFill>
        </w:rPr>
        <w:t>可以对用户（管理员）进行添加、删除、修改等操作。登录模块界面如下图所示。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3" o:spt="75" type="#_x0000_t75" style="height:208.25pt;width:215.75pt;" o:ole="t" filled="f" o:preferrelative="t" stroked="f" coordsize="21600,21600">
            <v:path/>
            <v:fill on="f" focussize="0,0"/>
            <v:stroke on="f"/>
            <v:imagedata r:id="rId26" o:title=""/>
            <o:lock v:ext="edit" aspectratio="t"/>
            <w10:wrap type="none"/>
            <w10:anchorlock/>
          </v:shape>
          <o:OLEObject Type="Embed" ProgID="Visio.Drawing.11" ShapeID="_x0000_i1033" DrawAspect="Content" ObjectID="_1468075733" r:id="rId25">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3</w:t>
      </w:r>
      <w:r>
        <w:rPr>
          <w:rFonts w:eastAsiaTheme="majorEastAsia"/>
          <w:color w:val="000000" w:themeColor="text1"/>
          <w:sz w:val="21"/>
          <w:szCs w:val="21"/>
          <w14:textFill>
            <w14:solidFill>
              <w14:schemeClr w14:val="tx1"/>
            </w14:solidFill>
          </w14:textFill>
        </w:rPr>
        <w:t>登录流程图</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16" name="图片 16" descr="360截图2018041319284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60截图20180413192844471"/>
                    <pic:cNvPicPr>
                      <a:picLocks noChangeAspect="1"/>
                    </pic:cNvPicPr>
                  </pic:nvPicPr>
                  <pic:blipFill>
                    <a:blip r:embed="rId27"/>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4</w:t>
      </w:r>
      <w:r>
        <w:rPr>
          <w:rFonts w:eastAsiaTheme="majorEastAsia"/>
          <w:color w:val="000000" w:themeColor="text1"/>
          <w:sz w:val="21"/>
          <w:szCs w:val="21"/>
          <w14:textFill>
            <w14:solidFill>
              <w14:schemeClr w14:val="tx1"/>
            </w14:solidFill>
          </w14:textFill>
        </w:rPr>
        <w:t>管理员登录界面</w:t>
      </w:r>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随着系统规模的壮大，系统发布更新的信息及对普通用户量会越来越多，只有超级管理员负责系统后台恐怕任务艰巨，本系统考虑到这一问题后开发了超级管理员有权限可以增加管理员的模块。管理员角色不同对应权限亦不相同。添加管理员操作界面如下图所示。</w:t>
      </w:r>
    </w:p>
    <w:p>
      <w:pPr>
        <w:spacing w:line="240" w:lineRule="auto"/>
        <w:ind w:firstLine="480"/>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24" name="图片 24" descr="360截图2018041319314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360截图20180413193141994"/>
                    <pic:cNvPicPr>
                      <a:picLocks noChangeAspect="1"/>
                    </pic:cNvPicPr>
                  </pic:nvPicPr>
                  <pic:blipFill>
                    <a:blip r:embed="rId28"/>
                    <a:stretch>
                      <a:fillRect/>
                    </a:stretch>
                  </pic:blipFill>
                  <pic:spPr>
                    <a:xfrm>
                      <a:off x="0" y="0"/>
                      <a:ext cx="5742940" cy="2650490"/>
                    </a:xfrm>
                    <a:prstGeom prst="rect">
                      <a:avLst/>
                    </a:prstGeom>
                  </pic:spPr>
                </pic:pic>
              </a:graphicData>
            </a:graphic>
          </wp:inline>
        </w:drawing>
      </w:r>
    </w:p>
    <w:p>
      <w:pPr>
        <w:spacing w:line="240" w:lineRule="auto"/>
        <w:jc w:val="center"/>
        <w:rPr>
          <w:color w:val="000000" w:themeColor="text1"/>
          <w:szCs w:val="21"/>
          <w14:textFill>
            <w14:solidFill>
              <w14:schemeClr w14:val="tx1"/>
            </w14:solidFill>
          </w14:textFill>
        </w:rPr>
      </w:pP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图5-5 管理员管理界面</w:t>
      </w:r>
    </w:p>
    <w:p>
      <w:pPr>
        <w:pStyle w:val="3"/>
        <w:spacing w:before="0" w:after="0" w:line="240" w:lineRule="auto"/>
        <w:rPr>
          <w:rFonts w:ascii="Times New Roman" w:hAnsi="Times New Roman"/>
          <w:color w:val="000000" w:themeColor="text1"/>
          <w14:textFill>
            <w14:solidFill>
              <w14:schemeClr w14:val="tx1"/>
            </w14:solidFill>
          </w14:textFill>
        </w:rPr>
      </w:pPr>
      <w:bookmarkStart w:id="359" w:name="_Toc251768534"/>
      <w:bookmarkStart w:id="360" w:name="_Toc251934727"/>
      <w:bookmarkStart w:id="361" w:name="_Toc14143"/>
      <w:bookmarkStart w:id="362" w:name="_Toc251795526"/>
      <w:bookmarkStart w:id="363" w:name="_Toc4971"/>
      <w:bookmarkStart w:id="364" w:name="_Toc419908737"/>
      <w:bookmarkStart w:id="365" w:name="_Toc419908789"/>
      <w:bookmarkStart w:id="366" w:name="_Toc251890112"/>
      <w:bookmarkStart w:id="367" w:name="_Toc17577"/>
      <w:bookmarkStart w:id="368" w:name="_Toc31250"/>
      <w:bookmarkStart w:id="369" w:name="_Toc30403"/>
      <w:bookmarkStart w:id="370" w:name="_Toc251612853"/>
      <w:bookmarkStart w:id="371" w:name="_Toc309930590"/>
      <w:bookmarkStart w:id="372" w:name="_Toc251769876"/>
      <w:bookmarkStart w:id="373" w:name="_Toc21259"/>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4</w:t>
      </w:r>
      <w:r>
        <w:rPr>
          <w:rFonts w:hint="eastAsia" w:ascii="Times New Roman" w:hAnsi="Times New Roman"/>
          <w:color w:val="000000" w:themeColor="text1"/>
          <w:lang w:eastAsia="zh-CN"/>
          <w14:textFill>
            <w14:solidFill>
              <w14:schemeClr w14:val="tx1"/>
            </w14:solidFill>
          </w14:textFill>
        </w:rPr>
        <w:t>部门信息</w:t>
      </w:r>
      <w:r>
        <w:rPr>
          <w:rFonts w:ascii="Times New Roman" w:hAnsi="Times New Roman"/>
          <w:color w:val="000000" w:themeColor="text1"/>
          <w14:textFill>
            <w14:solidFill>
              <w14:schemeClr w14:val="tx1"/>
            </w14:solidFill>
          </w14:textFill>
        </w:rPr>
        <w:t>模块的实现</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可以点击“部门信息”超级链接，既可跳转到bumenxinxi.net页添加部门信息。管理员在bumenxinxi_list.net进行部门信息管理，bumenxinxi_ list.net通过查询数据库的部门信息表列出所有部门信息信息，每条部门信息对应一个删除按钮和修改按钮，当管理员点击删除按钮，直接在数据库删除部门信息信息，并重定向当前页面，当管理员选择点击修改，则进入bumenxinxi_update.net页面，进行部门信息信息的修改。部门信息</w:t>
      </w:r>
      <w:r>
        <w:rPr>
          <w:color w:val="000000" w:themeColor="text1"/>
          <w14:textFill>
            <w14:solidFill>
              <w14:schemeClr w14:val="tx1"/>
            </w14:solidFill>
          </w14:textFill>
        </w:rPr>
        <w:t>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4"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4" DrawAspect="Content" ObjectID="_1468075734" r:id="rId29">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6</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部门信息添加</w:t>
      </w:r>
      <w:r>
        <w:rPr>
          <w:rFonts w:eastAsiaTheme="majorEastAsia"/>
          <w:color w:val="000000" w:themeColor="text1"/>
          <w:sz w:val="21"/>
          <w:szCs w:val="21"/>
          <w14:textFill>
            <w14:solidFill>
              <w14:schemeClr w14:val="tx1"/>
            </w14:solidFill>
          </w14:textFill>
        </w:rPr>
        <w:t>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管理界面如下图所示。</w:t>
      </w:r>
    </w:p>
    <w:p>
      <w:pPr>
        <w:spacing w:line="240" w:lineRule="auto"/>
        <w:ind w:firstLine="48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25" name="图片 25" descr="360截图2018041319315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360截图20180413193150218"/>
                    <pic:cNvPicPr>
                      <a:picLocks noChangeAspect="1"/>
                    </pic:cNvPicPr>
                  </pic:nvPicPr>
                  <pic:blipFill>
                    <a:blip r:embed="rId31"/>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7</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部门信息</w:t>
      </w:r>
      <w:r>
        <w:rPr>
          <w:rFonts w:eastAsiaTheme="majorEastAsia"/>
          <w:color w:val="000000" w:themeColor="text1"/>
          <w:sz w:val="21"/>
          <w:szCs w:val="21"/>
          <w14:textFill>
            <w14:solidFill>
              <w14:schemeClr w14:val="tx1"/>
            </w14:solidFill>
          </w14:textFill>
        </w:rPr>
        <w:t>管理界面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部门信息</w:t>
      </w:r>
      <w:r>
        <w:rPr>
          <w:color w:val="000000" w:themeColor="text1"/>
          <w14:textFill>
            <w14:solidFill>
              <w14:schemeClr w14:val="tx1"/>
            </w14:solidFill>
          </w14:textFill>
        </w:rPr>
        <w:t>管理界面如下图所示。</w:t>
      </w:r>
    </w:p>
    <w:p>
      <w:pPr>
        <w:spacing w:line="240" w:lineRule="auto"/>
        <w:ind w:firstLine="480" w:firstLineChars="200"/>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26" name="图片 26" descr="360截图2018041319315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360截图20180413193155061"/>
                    <pic:cNvPicPr>
                      <a:picLocks noChangeAspect="1"/>
                    </pic:cNvPicPr>
                  </pic:nvPicPr>
                  <pic:blipFill>
                    <a:blip r:embed="rId32"/>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w:t>
      </w:r>
      <w:r>
        <w:rPr>
          <w:rFonts w:hint="eastAsia" w:eastAsiaTheme="majorEastAsia"/>
          <w:color w:val="000000" w:themeColor="text1"/>
          <w:sz w:val="21"/>
          <w:szCs w:val="21"/>
          <w:lang w:val="en-US" w:eastAsia="zh-CN"/>
          <w14:textFill>
            <w14:solidFill>
              <w14:schemeClr w14:val="tx1"/>
            </w14:solidFill>
          </w14:textFill>
        </w:rPr>
        <w:t>8</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部门信息</w:t>
      </w:r>
      <w:r>
        <w:rPr>
          <w:rFonts w:eastAsiaTheme="majorEastAsia"/>
          <w:color w:val="000000" w:themeColor="text1"/>
          <w:sz w:val="21"/>
          <w:szCs w:val="21"/>
          <w14:textFill>
            <w14:solidFill>
              <w14:schemeClr w14:val="tx1"/>
            </w14:solidFill>
          </w14:textFill>
        </w:rPr>
        <w:t>管理界面</w:t>
      </w:r>
    </w:p>
    <w:p>
      <w:pPr>
        <w:pStyle w:val="3"/>
        <w:spacing w:before="0" w:after="0" w:line="240" w:lineRule="auto"/>
        <w:rPr>
          <w:rFonts w:ascii="Times New Roman" w:hAnsi="Times New Roman"/>
          <w:color w:val="000000" w:themeColor="text1"/>
          <w14:textFill>
            <w14:solidFill>
              <w14:schemeClr w14:val="tx1"/>
            </w14:solidFill>
          </w14:textFill>
        </w:rPr>
      </w:pPr>
      <w:bookmarkStart w:id="374" w:name="_Toc1555"/>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5</w:t>
      </w:r>
      <w:r>
        <w:rPr>
          <w:rFonts w:hint="eastAsia" w:ascii="Times New Roman" w:hAnsi="Times New Roman"/>
          <w:color w:val="000000" w:themeColor="text1"/>
          <w:lang w:eastAsia="zh-CN"/>
          <w14:textFill>
            <w14:solidFill>
              <w14:schemeClr w14:val="tx1"/>
            </w14:solidFill>
          </w14:textFill>
        </w:rPr>
        <w:t>员工信息</w:t>
      </w:r>
      <w:r>
        <w:rPr>
          <w:rFonts w:ascii="Times New Roman" w:hAnsi="Times New Roman"/>
          <w:color w:val="000000" w:themeColor="text1"/>
          <w14:textFill>
            <w14:solidFill>
              <w14:schemeClr w14:val="tx1"/>
            </w14:solidFill>
          </w14:textFill>
        </w:rPr>
        <w:t>管理模块的实现</w:t>
      </w:r>
      <w:bookmarkEnd w:id="374"/>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管理员添加</w:t>
      </w: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信息是在点击添加按钮的前提下操作的，当页面跳转至</w:t>
      </w:r>
      <w:r>
        <w:rPr>
          <w:rFonts w:hint="eastAsia"/>
          <w:color w:val="000000" w:themeColor="text1"/>
          <w:lang w:eastAsia="zh-CN"/>
          <w14:textFill>
            <w14:solidFill>
              <w14:schemeClr w14:val="tx1"/>
            </w14:solidFill>
          </w14:textFill>
        </w:rPr>
        <w:t>yuangongxinxi</w:t>
      </w:r>
      <w:r>
        <w:rPr>
          <w:color w:val="000000" w:themeColor="text1"/>
          <w14:textFill>
            <w14:solidFill>
              <w14:schemeClr w14:val="tx1"/>
            </w14:solidFill>
          </w14:textFill>
        </w:rPr>
        <w:t>_add.</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，添加成功后，管理员在</w:t>
      </w:r>
      <w:r>
        <w:rPr>
          <w:rFonts w:hint="eastAsia"/>
          <w:color w:val="000000" w:themeColor="text1"/>
          <w:lang w:eastAsia="zh-CN"/>
          <w14:textFill>
            <w14:solidFill>
              <w14:schemeClr w14:val="tx1"/>
            </w14:solidFill>
          </w14:textFill>
        </w:rPr>
        <w:t>yuangongxinxi</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yuangongxinxi</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yuangongxinxi</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管理流程图如下图所示。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5" o:spt="75" type="#_x0000_t75" style="height:326.4pt;width:343.3pt;" o:ole="t" filled="f" o:preferrelative="t" stroked="f" coordsize="21600,21600">
            <v:path/>
            <v:fill on="f" focussize="0,0"/>
            <v:stroke on="f"/>
            <v:imagedata r:id="rId30" o:title=""/>
            <o:lock v:ext="edit" aspectratio="f"/>
            <w10:wrap type="none"/>
            <w10:anchorlock/>
          </v:shape>
          <o:OLEObject Type="Embed" ProgID="Visio.Drawing.11" ShapeID="_x0000_i1035" DrawAspect="Content" ObjectID="_1468075735" r:id="rId33">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员工信息</w:t>
      </w:r>
      <w:r>
        <w:rPr>
          <w:rFonts w:eastAsiaTheme="majorEastAsia"/>
          <w:color w:val="000000" w:themeColor="text1"/>
          <w:sz w:val="21"/>
          <w:szCs w:val="21"/>
          <w14:textFill>
            <w14:solidFill>
              <w14:schemeClr w14:val="tx1"/>
            </w14:solidFill>
          </w14:textFill>
        </w:rPr>
        <w:t>管理流程图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添加页面设计效果如下图所示。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27" name="图片 27" descr="360截图2018041319315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60截图20180413193159414"/>
                    <pic:cNvPicPr>
                      <a:picLocks noChangeAspect="1"/>
                    </pic:cNvPicPr>
                  </pic:nvPicPr>
                  <pic:blipFill>
                    <a:blip r:embed="rId34"/>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员工信息</w:t>
      </w:r>
      <w:r>
        <w:rPr>
          <w:rFonts w:eastAsiaTheme="majorEastAsia"/>
          <w:color w:val="000000" w:themeColor="text1"/>
          <w:sz w:val="21"/>
          <w:szCs w:val="21"/>
          <w14:textFill>
            <w14:solidFill>
              <w14:schemeClr w14:val="tx1"/>
            </w14:solidFill>
          </w14:textFill>
        </w:rPr>
        <w:t>添加界面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员工信息</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28" name="图片 28" descr="360截图20180413193203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60截图20180413193203141"/>
                    <pic:cNvPicPr>
                      <a:picLocks noChangeAspect="1"/>
                    </pic:cNvPicPr>
                  </pic:nvPicPr>
                  <pic:blipFill>
                    <a:blip r:embed="rId35"/>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员工信息</w:t>
      </w:r>
      <w:r>
        <w:rPr>
          <w:rFonts w:eastAsiaTheme="majorEastAsia"/>
          <w:color w:val="000000" w:themeColor="text1"/>
          <w:sz w:val="21"/>
          <w:szCs w:val="21"/>
          <w14:textFill>
            <w14:solidFill>
              <w14:schemeClr w14:val="tx1"/>
            </w14:solidFill>
          </w14:textFill>
        </w:rPr>
        <w:t>管理界面</w:t>
      </w:r>
    </w:p>
    <w:p>
      <w:pPr>
        <w:pStyle w:val="3"/>
        <w:spacing w:before="0" w:after="0" w:line="240" w:lineRule="auto"/>
        <w:rPr>
          <w:rFonts w:ascii="Times New Roman" w:hAnsi="Times New Roman"/>
          <w:color w:val="000000" w:themeColor="text1"/>
          <w14:textFill>
            <w14:solidFill>
              <w14:schemeClr w14:val="tx1"/>
            </w14:solidFill>
          </w14:textFill>
        </w:rPr>
      </w:pPr>
      <w:bookmarkStart w:id="375" w:name="_Toc18284"/>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6</w:t>
      </w:r>
      <w:r>
        <w:rPr>
          <w:rFonts w:hint="eastAsia"/>
          <w:color w:val="000000" w:themeColor="text1"/>
          <w:lang w:eastAsia="zh-CN"/>
          <w14:textFill>
            <w14:solidFill>
              <w14:schemeClr w14:val="tx1"/>
            </w14:solidFill>
          </w14:textFill>
        </w:rPr>
        <w:t>奖惩信息管理</w:t>
      </w:r>
      <w:r>
        <w:rPr>
          <w:rFonts w:ascii="Times New Roman" w:hAnsi="Times New Roman"/>
          <w:color w:val="000000" w:themeColor="text1"/>
          <w14:textFill>
            <w14:solidFill>
              <w14:schemeClr w14:val="tx1"/>
            </w14:solidFill>
          </w14:textFill>
        </w:rPr>
        <w:t>模块的实现</w:t>
      </w:r>
      <w:bookmarkEnd w:id="375"/>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管理员添加</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是在点击添加按钮的前提下操作的，当页面跳转至</w:t>
      </w:r>
      <w:r>
        <w:rPr>
          <w:rFonts w:hint="eastAsia"/>
          <w:color w:val="000000" w:themeColor="text1"/>
          <w:lang w:eastAsia="zh-CN"/>
          <w14:textFill>
            <w14:solidFill>
              <w14:schemeClr w14:val="tx1"/>
            </w14:solidFill>
          </w14:textFill>
        </w:rPr>
        <w:t>jiangchengxinxi</w:t>
      </w:r>
      <w:r>
        <w:rPr>
          <w:color w:val="000000" w:themeColor="text1"/>
          <w14:textFill>
            <w14:solidFill>
              <w14:schemeClr w14:val="tx1"/>
            </w14:solidFill>
          </w14:textFill>
        </w:rPr>
        <w:t>_add.</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，添加成功后，管理员在</w:t>
      </w:r>
      <w:r>
        <w:rPr>
          <w:rFonts w:hint="eastAsia"/>
          <w:color w:val="000000" w:themeColor="text1"/>
          <w:lang w:eastAsia="zh-CN"/>
          <w14:textFill>
            <w14:solidFill>
              <w14:schemeClr w14:val="tx1"/>
            </w14:solidFill>
          </w14:textFill>
        </w:rPr>
        <w:t>jiangchengxinxi</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jiangchengxinxi</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jiangchengxinxi</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管理流程图如下图所示。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6" o:spt="75" type="#_x0000_t75" style="height:366.75pt;width:372.3pt;" o:ole="t" filled="f" o:preferrelative="t" stroked="f" coordsize="21600,21600">
            <v:path/>
            <v:fill on="f" focussize="0,0"/>
            <v:stroke on="f" joinstyle="miter"/>
            <v:imagedata r:id="rId30" o:title=""/>
            <o:lock v:ext="edit" aspectratio="f"/>
            <w10:wrap type="none"/>
            <w10:anchorlock/>
          </v:shape>
          <o:OLEObject Type="Embed" ProgID="Visio.Drawing.11" ShapeID="_x0000_i1036" DrawAspect="Content" ObjectID="_1468075736" r:id="rId36">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奖惩信息</w:t>
      </w:r>
      <w:r>
        <w:rPr>
          <w:rFonts w:eastAsiaTheme="majorEastAsia"/>
          <w:color w:val="000000" w:themeColor="text1"/>
          <w:sz w:val="21"/>
          <w:szCs w:val="21"/>
          <w14:textFill>
            <w14:solidFill>
              <w14:schemeClr w14:val="tx1"/>
            </w14:solidFill>
          </w14:textFill>
        </w:rPr>
        <w:t>管理流程图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奖惩信息</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29" name="图片 29" descr="360截图2018041319321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360截图20180413193213828"/>
                    <pic:cNvPicPr>
                      <a:picLocks noChangeAspect="1"/>
                    </pic:cNvPicPr>
                  </pic:nvPicPr>
                  <pic:blipFill>
                    <a:blip r:embed="rId37"/>
                    <a:stretch>
                      <a:fillRect/>
                    </a:stretch>
                  </pic:blipFill>
                  <pic:spPr>
                    <a:xfrm>
                      <a:off x="0" y="0"/>
                      <a:ext cx="5742940" cy="2650490"/>
                    </a:xfrm>
                    <a:prstGeom prst="rect">
                      <a:avLst/>
                    </a:prstGeom>
                  </pic:spPr>
                </pic:pic>
              </a:graphicData>
            </a:graphic>
          </wp:inline>
        </w:drawing>
      </w:r>
    </w:p>
    <w:p>
      <w:pPr>
        <w:spacing w:line="240" w:lineRule="auto"/>
        <w:ind w:firstLine="420" w:firstLineChars="200"/>
        <w:rPr>
          <w:color w:val="000000" w:themeColor="text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奖惩信息管理界面奖惩信息管理页面效果如下图所示</w:t>
      </w:r>
      <w:r>
        <w:rPr>
          <w:color w:val="000000" w:themeColor="text1"/>
          <w14:textFill>
            <w14:solidFill>
              <w14:schemeClr w14:val="tx1"/>
            </w14:solidFill>
          </w14:textFill>
        </w:rPr>
        <w:t>。</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0" name="图片 30" descr="360截图20180413193218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60截图20180413193218605"/>
                    <pic:cNvPicPr>
                      <a:picLocks noChangeAspect="1"/>
                    </pic:cNvPicPr>
                  </pic:nvPicPr>
                  <pic:blipFill>
                    <a:blip r:embed="rId38"/>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奖惩信息</w:t>
      </w:r>
      <w:r>
        <w:rPr>
          <w:rFonts w:eastAsiaTheme="majorEastAsia"/>
          <w:color w:val="000000" w:themeColor="text1"/>
          <w:sz w:val="21"/>
          <w:szCs w:val="21"/>
          <w14:textFill>
            <w14:solidFill>
              <w14:schemeClr w14:val="tx1"/>
            </w14:solidFill>
          </w14:textFill>
        </w:rPr>
        <w:t>管理界面</w:t>
      </w:r>
    </w:p>
    <w:p>
      <w:pPr>
        <w:spacing w:line="240" w:lineRule="auto"/>
        <w:jc w:val="center"/>
        <w:rPr>
          <w:rFonts w:eastAsiaTheme="majorEastAsia"/>
          <w:color w:val="000000" w:themeColor="text1"/>
          <w:sz w:val="21"/>
          <w:szCs w:val="21"/>
          <w14:textFill>
            <w14:solidFill>
              <w14:schemeClr w14:val="tx1"/>
            </w14:solidFill>
          </w14:textFill>
        </w:rPr>
      </w:pPr>
    </w:p>
    <w:p>
      <w:pPr>
        <w:pStyle w:val="3"/>
        <w:spacing w:before="0" w:after="0" w:line="240" w:lineRule="auto"/>
        <w:rPr>
          <w:rFonts w:ascii="Times New Roman" w:hAnsi="Times New Roman"/>
          <w:color w:val="000000" w:themeColor="text1"/>
          <w14:textFill>
            <w14:solidFill>
              <w14:schemeClr w14:val="tx1"/>
            </w14:solidFill>
          </w14:textFill>
        </w:rPr>
      </w:pPr>
      <w:bookmarkStart w:id="376" w:name="_Toc32064"/>
      <w:r>
        <w:rPr>
          <w:rFonts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7</w:t>
      </w:r>
      <w:r>
        <w:rPr>
          <w:rFonts w:hint="eastAsia"/>
          <w:color w:val="000000" w:themeColor="text1"/>
          <w:lang w:eastAsia="zh-CN"/>
          <w14:textFill>
            <w14:solidFill>
              <w14:schemeClr w14:val="tx1"/>
            </w14:solidFill>
          </w14:textFill>
        </w:rPr>
        <w:t>工资信息管理</w:t>
      </w:r>
      <w:r>
        <w:rPr>
          <w:rFonts w:ascii="Times New Roman" w:hAnsi="Times New Roman"/>
          <w:color w:val="000000" w:themeColor="text1"/>
          <w14:textFill>
            <w14:solidFill>
              <w14:schemeClr w14:val="tx1"/>
            </w14:solidFill>
          </w14:textFill>
        </w:rPr>
        <w:t>模块的实现</w:t>
      </w:r>
      <w:bookmarkEnd w:id="376"/>
    </w:p>
    <w:p>
      <w:pPr>
        <w:spacing w:line="240" w:lineRule="auto"/>
        <w:ind w:firstLine="48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管理员添加</w:t>
      </w: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是在点击添加按钮的前提下操作的，当页面跳转至</w:t>
      </w:r>
      <w:r>
        <w:rPr>
          <w:rFonts w:hint="eastAsia"/>
          <w:color w:val="000000" w:themeColor="text1"/>
          <w:lang w:eastAsia="zh-CN"/>
          <w14:textFill>
            <w14:solidFill>
              <w14:schemeClr w14:val="tx1"/>
            </w14:solidFill>
          </w14:textFill>
        </w:rPr>
        <w:t>gongzixinxi</w:t>
      </w:r>
      <w:r>
        <w:rPr>
          <w:color w:val="000000" w:themeColor="text1"/>
          <w14:textFill>
            <w14:solidFill>
              <w14:schemeClr w14:val="tx1"/>
            </w14:solidFill>
          </w14:textFill>
        </w:rPr>
        <w:t>_add.</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，添加成功后，管理员在</w:t>
      </w:r>
      <w:r>
        <w:rPr>
          <w:rFonts w:hint="eastAsia"/>
          <w:color w:val="000000" w:themeColor="text1"/>
          <w:lang w:eastAsia="zh-CN"/>
          <w14:textFill>
            <w14:solidFill>
              <w14:schemeClr w14:val="tx1"/>
            </w14:solidFill>
          </w14:textFill>
        </w:rPr>
        <w:t>gongzixinxi</w:t>
      </w:r>
      <w:r>
        <w:rPr>
          <w:color w:val="000000" w:themeColor="text1"/>
          <w14:textFill>
            <w14:solidFill>
              <w14:schemeClr w14:val="tx1"/>
            </w14:solidFill>
          </w14:textFill>
        </w:rPr>
        <w:t>_list.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进行</w:t>
      </w: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管理，</w:t>
      </w:r>
      <w:r>
        <w:rPr>
          <w:rFonts w:hint="eastAsia"/>
          <w:color w:val="000000" w:themeColor="text1"/>
          <w:lang w:eastAsia="zh-CN"/>
          <w14:textFill>
            <w14:solidFill>
              <w14:schemeClr w14:val="tx1"/>
            </w14:solidFill>
          </w14:textFill>
        </w:rPr>
        <w:t>gongzixinxi</w:t>
      </w:r>
      <w:r>
        <w:rPr>
          <w:color w:val="000000" w:themeColor="text1"/>
          <w14:textFill>
            <w14:solidFill>
              <w14:schemeClr w14:val="tx1"/>
            </w14:solidFill>
          </w14:textFill>
        </w:rPr>
        <w:t>_ list.</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通过查询数据库的</w:t>
      </w: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表列出所有</w:t>
      </w: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信息，每条</w:t>
      </w: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对应一个删除按钮和修改按钮，当管理员点击删除按钮，直接在数据库删除</w:t>
      </w: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信息，并重定向当前页面，当管理员选择点击修改，则进入</w:t>
      </w:r>
      <w:r>
        <w:rPr>
          <w:rFonts w:hint="eastAsia"/>
          <w:color w:val="000000" w:themeColor="text1"/>
          <w:lang w:eastAsia="zh-CN"/>
          <w14:textFill>
            <w14:solidFill>
              <w14:schemeClr w14:val="tx1"/>
            </w14:solidFill>
          </w14:textFill>
        </w:rPr>
        <w:t>gongzixinxi</w:t>
      </w:r>
      <w:r>
        <w:rPr>
          <w:color w:val="000000" w:themeColor="text1"/>
          <w14:textFill>
            <w14:solidFill>
              <w14:schemeClr w14:val="tx1"/>
            </w14:solidFill>
          </w14:textFill>
        </w:rPr>
        <w:t>_update.</w:t>
      </w:r>
      <w:r>
        <w:rPr>
          <w:rFonts w:hint="eastAsia"/>
          <w:color w:val="000000" w:themeColor="text1"/>
          <w:lang w:eastAsia="zh-CN"/>
          <w14:textFill>
            <w14:solidFill>
              <w14:schemeClr w14:val="tx1"/>
            </w14:solidFill>
          </w14:textFill>
        </w:rPr>
        <w:t>net</w:t>
      </w:r>
      <w:r>
        <w:rPr>
          <w:color w:val="000000" w:themeColor="text1"/>
          <w14:textFill>
            <w14:solidFill>
              <w14:schemeClr w14:val="tx1"/>
            </w14:solidFill>
          </w14:textFill>
        </w:rPr>
        <w:t>页面，进行</w:t>
      </w: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信息的修改。</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管理流程图如下图所示。</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object>
          <v:shape id="_x0000_i1037" o:spt="75" type="#_x0000_t75" style="height:366.75pt;width:372.3pt;" o:ole="t" filled="f" o:preferrelative="t" stroked="f" coordsize="21600,21600">
            <v:path/>
            <v:fill on="f" focussize="0,0"/>
            <v:stroke on="f" joinstyle="miter"/>
            <v:imagedata r:id="rId30" o:title=""/>
            <o:lock v:ext="edit" aspectratio="f"/>
            <w10:wrap type="none"/>
            <w10:anchorlock/>
          </v:shape>
          <o:OLEObject Type="Embed" ProgID="Visio.Drawing.11" ShapeID="_x0000_i1037" DrawAspect="Content" ObjectID="_1468075737" r:id="rId39">
            <o:LockedField>false</o:LockedField>
          </o:OLEObject>
        </w:objec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图5-11 </w:t>
      </w:r>
      <w:r>
        <w:rPr>
          <w:rFonts w:hint="eastAsia" w:eastAsiaTheme="majorEastAsia"/>
          <w:color w:val="000000" w:themeColor="text1"/>
          <w:sz w:val="21"/>
          <w:szCs w:val="21"/>
          <w:lang w:eastAsia="zh-CN"/>
          <w14:textFill>
            <w14:solidFill>
              <w14:schemeClr w14:val="tx1"/>
            </w14:solidFill>
          </w14:textFill>
        </w:rPr>
        <w:t>工资信息</w:t>
      </w:r>
      <w:r>
        <w:rPr>
          <w:rFonts w:eastAsiaTheme="majorEastAsia"/>
          <w:color w:val="000000" w:themeColor="text1"/>
          <w:sz w:val="21"/>
          <w:szCs w:val="21"/>
          <w14:textFill>
            <w14:solidFill>
              <w14:schemeClr w14:val="tx1"/>
            </w14:solidFill>
          </w14:textFill>
        </w:rPr>
        <w:t>管理流程图</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2" name="图片 32" descr="360截图2018041319322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60截图20180413193223894"/>
                    <pic:cNvPicPr>
                      <a:picLocks noChangeAspect="1"/>
                    </pic:cNvPicPr>
                  </pic:nvPicPr>
                  <pic:blipFill>
                    <a:blip r:embed="rId40"/>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 xml:space="preserve">图5-12 </w:t>
      </w:r>
      <w:r>
        <w:rPr>
          <w:rFonts w:hint="eastAsia" w:eastAsiaTheme="majorEastAsia"/>
          <w:color w:val="000000" w:themeColor="text1"/>
          <w:sz w:val="21"/>
          <w:szCs w:val="21"/>
          <w:lang w:eastAsia="zh-CN"/>
          <w14:textFill>
            <w14:solidFill>
              <w14:schemeClr w14:val="tx1"/>
            </w14:solidFill>
          </w14:textFill>
        </w:rPr>
        <w:t>工资信息</w:t>
      </w:r>
      <w:r>
        <w:rPr>
          <w:rFonts w:eastAsiaTheme="majorEastAsia"/>
          <w:color w:val="000000" w:themeColor="text1"/>
          <w:sz w:val="21"/>
          <w:szCs w:val="21"/>
          <w14:textFill>
            <w14:solidFill>
              <w14:schemeClr w14:val="tx1"/>
            </w14:solidFill>
          </w14:textFill>
        </w:rPr>
        <w:t>管理界面</w:t>
      </w:r>
    </w:p>
    <w:p>
      <w:pPr>
        <w:spacing w:line="240" w:lineRule="auto"/>
        <w:ind w:firstLine="480" w:firstLineChars="200"/>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工资信息</w:t>
      </w:r>
      <w:r>
        <w:rPr>
          <w:color w:val="000000" w:themeColor="text1"/>
          <w14:textFill>
            <w14:solidFill>
              <w14:schemeClr w14:val="tx1"/>
            </w14:solidFill>
          </w14:textFill>
        </w:rPr>
        <w:t>管理页面效果如下图所示。</w:t>
      </w:r>
    </w:p>
    <w:p>
      <w:pPr>
        <w:spacing w:line="240" w:lineRule="auto"/>
        <w:jc w:val="center"/>
        <w:rPr>
          <w:rFonts w:hint="eastAsia" w:eastAsia="宋体"/>
          <w:color w:val="000000" w:themeColor="text1"/>
          <w:lang w:eastAsia="zh-CN"/>
          <w14:textFill>
            <w14:solidFill>
              <w14:schemeClr w14:val="tx1"/>
            </w14:solidFill>
          </w14:textFill>
        </w:rPr>
      </w:pPr>
      <w:r>
        <w:rPr>
          <w:rFonts w:hint="eastAsia" w:eastAsia="宋体"/>
          <w:color w:val="000000" w:themeColor="text1"/>
          <w:lang w:eastAsia="zh-CN"/>
          <w14:textFill>
            <w14:solidFill>
              <w14:schemeClr w14:val="tx1"/>
            </w14:solidFill>
          </w14:textFill>
        </w:rPr>
        <w:drawing>
          <wp:inline distT="0" distB="0" distL="114300" distR="114300">
            <wp:extent cx="5742940" cy="2650490"/>
            <wp:effectExtent l="0" t="0" r="10160" b="16510"/>
            <wp:docPr id="33" name="图片 33" descr="360截图20180413193227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360截图20180413193227880"/>
                    <pic:cNvPicPr>
                      <a:picLocks noChangeAspect="1"/>
                    </pic:cNvPicPr>
                  </pic:nvPicPr>
                  <pic:blipFill>
                    <a:blip r:embed="rId41"/>
                    <a:stretch>
                      <a:fillRect/>
                    </a:stretch>
                  </pic:blipFill>
                  <pic:spPr>
                    <a:xfrm>
                      <a:off x="0" y="0"/>
                      <a:ext cx="5742940" cy="265049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图5-1</w:t>
      </w:r>
      <w:r>
        <w:rPr>
          <w:rFonts w:hint="eastAsia" w:eastAsiaTheme="majorEastAsia"/>
          <w:color w:val="000000" w:themeColor="text1"/>
          <w:sz w:val="21"/>
          <w:szCs w:val="21"/>
          <w:lang w:val="en-US" w:eastAsia="zh-CN"/>
          <w14:textFill>
            <w14:solidFill>
              <w14:schemeClr w14:val="tx1"/>
            </w14:solidFill>
          </w14:textFill>
        </w:rPr>
        <w:t>3</w:t>
      </w:r>
      <w:r>
        <w:rPr>
          <w:rFonts w:eastAsiaTheme="majorEastAsia"/>
          <w:color w:val="000000" w:themeColor="text1"/>
          <w:sz w:val="21"/>
          <w:szCs w:val="21"/>
          <w14:textFill>
            <w14:solidFill>
              <w14:schemeClr w14:val="tx1"/>
            </w14:solidFill>
          </w14:textFill>
        </w:rPr>
        <w:t xml:space="preserve"> </w:t>
      </w:r>
      <w:r>
        <w:rPr>
          <w:rFonts w:hint="eastAsia" w:eastAsiaTheme="majorEastAsia"/>
          <w:color w:val="000000" w:themeColor="text1"/>
          <w:sz w:val="21"/>
          <w:szCs w:val="21"/>
          <w:lang w:eastAsia="zh-CN"/>
          <w14:textFill>
            <w14:solidFill>
              <w14:schemeClr w14:val="tx1"/>
            </w14:solidFill>
          </w14:textFill>
        </w:rPr>
        <w:t>工资信息</w:t>
      </w:r>
      <w:r>
        <w:rPr>
          <w:rFonts w:eastAsiaTheme="majorEastAsia"/>
          <w:color w:val="000000" w:themeColor="text1"/>
          <w:sz w:val="21"/>
          <w:szCs w:val="21"/>
          <w14:textFill>
            <w14:solidFill>
              <w14:schemeClr w14:val="tx1"/>
            </w14:solidFill>
          </w14:textFill>
        </w:rPr>
        <w:t>管理界面</w:t>
      </w:r>
    </w:p>
    <w:p>
      <w:pPr>
        <w:spacing w:line="240" w:lineRule="auto"/>
        <w:jc w:val="center"/>
        <w:rPr>
          <w:rFonts w:eastAsiaTheme="majorEastAsia"/>
          <w:color w:val="000000" w:themeColor="text1"/>
          <w:sz w:val="21"/>
          <w:szCs w:val="21"/>
          <w14:textFill>
            <w14:solidFill>
              <w14:schemeClr w14:val="tx1"/>
            </w14:solidFill>
          </w14:textFill>
        </w:rPr>
      </w:pPr>
    </w:p>
    <w:p>
      <w:pPr>
        <w:spacing w:line="240" w:lineRule="auto"/>
        <w:jc w:val="center"/>
        <w:rPr>
          <w:rFonts w:eastAsiaTheme="majorEastAsia"/>
          <w:color w:val="000000" w:themeColor="text1"/>
          <w:sz w:val="21"/>
          <w:szCs w:val="21"/>
          <w14:textFill>
            <w14:solidFill>
              <w14:schemeClr w14:val="tx1"/>
            </w14:solidFill>
          </w14:textFill>
        </w:rPr>
      </w:pPr>
    </w:p>
    <w:p>
      <w:pPr>
        <w:pStyle w:val="3"/>
        <w:spacing w:before="0" w:after="0" w:line="240" w:lineRule="auto"/>
        <w:rPr>
          <w:rFonts w:ascii="Times New Roman" w:hAnsi="Times New Roman"/>
          <w:color w:val="000000" w:themeColor="text1"/>
          <w14:textFill>
            <w14:solidFill>
              <w14:schemeClr w14:val="tx1"/>
            </w14:solidFill>
          </w14:textFill>
        </w:rPr>
      </w:pPr>
      <w:bookmarkStart w:id="377" w:name="_Toc4761"/>
      <w:r>
        <w:rPr>
          <w:rFonts w:ascii="Times New Roman" w:hAnsi="Times New Roman"/>
          <w:color w:val="000000" w:themeColor="text1"/>
          <w14:textFill>
            <w14:solidFill>
              <w14:schemeClr w14:val="tx1"/>
            </w14:solidFill>
          </w14:textFill>
        </w:rPr>
        <w:t>5.</w:t>
      </w:r>
      <w:bookmarkStart w:id="378" w:name="_Toc251769878"/>
      <w:bookmarkStart w:id="379" w:name="_Toc251612861"/>
      <w:bookmarkStart w:id="380" w:name="_Toc251768536"/>
      <w:bookmarkStart w:id="381" w:name="_Toc251890114"/>
      <w:bookmarkStart w:id="382" w:name="_Toc251934729"/>
      <w:bookmarkStart w:id="383" w:name="_Toc21886"/>
      <w:bookmarkStart w:id="384" w:name="_Toc24005"/>
      <w:bookmarkStart w:id="385" w:name="_Toc309930591"/>
      <w:bookmarkStart w:id="386" w:name="_Toc28206"/>
      <w:bookmarkStart w:id="387" w:name="_Toc26381"/>
      <w:bookmarkStart w:id="388" w:name="_Toc6377"/>
      <w:bookmarkStart w:id="389" w:name="_Toc419908738"/>
      <w:bookmarkStart w:id="390" w:name="_Toc419908790"/>
      <w:bookmarkStart w:id="391" w:name="_Toc251795528"/>
      <w:r>
        <w:rPr>
          <w:rFonts w:hint="eastAsia" w:ascii="Times New Roman" w:hAnsi="Times New Roman"/>
          <w:color w:val="000000" w:themeColor="text1"/>
          <w:lang w:val="en-US" w:eastAsia="zh-CN"/>
          <w14:textFill>
            <w14:solidFill>
              <w14:schemeClr w14:val="tx1"/>
            </w14:solidFill>
          </w14:textFill>
        </w:rPr>
        <w:t>8</w:t>
      </w:r>
      <w:r>
        <w:rPr>
          <w:rFonts w:ascii="Times New Roman" w:hAnsi="Times New Roman"/>
          <w:bCs w:val="0"/>
          <w:color w:val="000000" w:themeColor="text1"/>
          <w14:textFill>
            <w14:solidFill>
              <w14:schemeClr w14:val="tx1"/>
            </w14:solidFill>
          </w14:textFill>
        </w:rPr>
        <w:t>本章小结</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bookmarkEnd w:id="335"/>
    <w:bookmarkEnd w:id="336"/>
    <w:bookmarkEnd w:id="337"/>
    <w:bookmarkEnd w:id="338"/>
    <w:bookmarkEnd w:id="339"/>
    <w:bookmarkEnd w:id="340"/>
    <w:p>
      <w:pPr>
        <w:spacing w:line="240" w:lineRule="auto"/>
        <w:ind w:firstLine="480"/>
        <w:jc w:val="left"/>
        <w:rPr>
          <w:rStyle w:val="61"/>
          <w:color w:val="000000" w:themeColor="text1"/>
          <w14:textFill>
            <w14:solidFill>
              <w14:schemeClr w14:val="tx1"/>
            </w14:solidFill>
          </w14:textFill>
        </w:rPr>
      </w:pPr>
      <w:bookmarkStart w:id="392" w:name="_Toc5308"/>
      <w:bookmarkStart w:id="393" w:name="_Toc309930592"/>
      <w:bookmarkStart w:id="394" w:name="_Toc7534"/>
      <w:bookmarkStart w:id="395" w:name="_Toc20539"/>
      <w:bookmarkStart w:id="396" w:name="_Toc24036"/>
      <w:bookmarkStart w:id="397" w:name="_Toc419908739"/>
      <w:bookmarkStart w:id="398" w:name="_Toc419908791"/>
      <w:bookmarkStart w:id="399" w:name="_Toc27711"/>
      <w:bookmarkStart w:id="400" w:name="_Toc15429"/>
      <w:bookmarkStart w:id="401" w:name="_Toc251612866"/>
      <w:bookmarkStart w:id="402" w:name="_Toc251768540"/>
      <w:bookmarkStart w:id="403" w:name="_Toc251769882"/>
      <w:bookmarkStart w:id="404" w:name="_Toc251795532"/>
      <w:bookmarkStart w:id="405" w:name="_Toc251890118"/>
      <w:bookmarkStart w:id="406" w:name="_Toc251934733"/>
      <w:r>
        <w:rPr>
          <w:rStyle w:val="61"/>
          <w:color w:val="000000" w:themeColor="text1"/>
          <w14:textFill>
            <w14:solidFill>
              <w14:schemeClr w14:val="tx1"/>
            </w14:solidFill>
          </w14:textFill>
        </w:rPr>
        <w:t>本章节主要论述了登录模块用户的登陆、用户的注册、</w:t>
      </w:r>
      <w:bookmarkEnd w:id="392"/>
      <w:r>
        <w:rPr>
          <w:rStyle w:val="61"/>
          <w:rFonts w:hint="eastAsia"/>
          <w:color w:val="000000" w:themeColor="text1"/>
          <w:lang w:eastAsia="zh-CN"/>
          <w14:textFill>
            <w14:solidFill>
              <w14:schemeClr w14:val="tx1"/>
            </w14:solidFill>
          </w14:textFill>
        </w:rPr>
        <w:t>奖惩信息管理、部门信息管理、员工信息管理、奖惩信息管理</w:t>
      </w:r>
      <w:r>
        <w:rPr>
          <w:rStyle w:val="61"/>
          <w:color w:val="000000" w:themeColor="text1"/>
          <w14:textFill>
            <w14:solidFill>
              <w14:schemeClr w14:val="tx1"/>
            </w14:solidFill>
          </w14:textFill>
        </w:rPr>
        <w:t>等功能模块的设计与代码的编写，以及最终实现的步骤。</w:t>
      </w:r>
    </w:p>
    <w:p>
      <w:pPr>
        <w:pStyle w:val="2"/>
        <w:spacing w:before="0" w:after="0" w:line="240" w:lineRule="auto"/>
        <w:jc w:val="center"/>
        <w:rPr>
          <w:color w:val="000000" w:themeColor="text1"/>
          <w:szCs w:val="32"/>
          <w14:textFill>
            <w14:solidFill>
              <w14:schemeClr w14:val="tx1"/>
            </w14:solidFill>
          </w14:textFill>
        </w:rPr>
        <w:sectPr>
          <w:pgSz w:w="11906" w:h="16838"/>
          <w:pgMar w:top="1418" w:right="1418" w:bottom="1418" w:left="1418" w:header="851" w:footer="992" w:gutter="0"/>
          <w:cols w:space="720" w:num="1"/>
          <w:docGrid w:linePitch="450" w:charSpace="0"/>
        </w:sectPr>
      </w:pPr>
    </w:p>
    <w:p>
      <w:pPr>
        <w:pStyle w:val="2"/>
        <w:spacing w:before="0" w:after="0" w:line="240" w:lineRule="auto"/>
        <w:jc w:val="center"/>
        <w:rPr>
          <w:color w:val="000000" w:themeColor="text1"/>
          <w:szCs w:val="32"/>
          <w14:textFill>
            <w14:solidFill>
              <w14:schemeClr w14:val="tx1"/>
            </w14:solidFill>
          </w14:textFill>
        </w:rPr>
      </w:pPr>
      <w:bookmarkStart w:id="407" w:name="_Toc191"/>
      <w:r>
        <w:rPr>
          <w:color w:val="000000" w:themeColor="text1"/>
          <w:szCs w:val="32"/>
          <w14:textFill>
            <w14:solidFill>
              <w14:schemeClr w14:val="tx1"/>
            </w14:solidFill>
          </w14:textFill>
        </w:rPr>
        <w:t>第6章 系统测试</w:t>
      </w:r>
      <w:bookmarkEnd w:id="407"/>
    </w:p>
    <w:p>
      <w:pPr>
        <w:pStyle w:val="3"/>
        <w:spacing w:before="0" w:after="0" w:line="240" w:lineRule="auto"/>
        <w:rPr>
          <w:rFonts w:ascii="Times New Roman" w:hAnsi="Times New Roman"/>
          <w:color w:val="000000" w:themeColor="text1"/>
          <w14:textFill>
            <w14:solidFill>
              <w14:schemeClr w14:val="tx1"/>
            </w14:solidFill>
          </w14:textFill>
        </w:rPr>
      </w:pPr>
      <w:bookmarkStart w:id="408" w:name="_Toc29609"/>
      <w:r>
        <w:rPr>
          <w:rFonts w:ascii="Times New Roman" w:hAnsi="Times New Roman"/>
          <w:color w:val="000000" w:themeColor="text1"/>
          <w14:textFill>
            <w14:solidFill>
              <w14:schemeClr w14:val="tx1"/>
            </w14:solidFill>
          </w14:textFill>
        </w:rPr>
        <w:t>6.1</w:t>
      </w:r>
      <w:r>
        <w:rPr>
          <w:rFonts w:hint="eastAsia" w:ascii="Times New Roman" w:hAnsi="Times New Roman"/>
          <w:color w:val="000000" w:themeColor="text1"/>
          <w14:textFill>
            <w14:solidFill>
              <w14:schemeClr w14:val="tx1"/>
            </w14:solidFill>
          </w14:textFill>
        </w:rPr>
        <w:t>测试目的</w:t>
      </w:r>
      <w:bookmarkEnd w:id="408"/>
    </w:p>
    <w:p>
      <w:pPr>
        <w:adjustRightInd w:val="0"/>
        <w:snapToGrid w:val="0"/>
        <w:spacing w:line="240" w:lineRule="auto"/>
        <w:ind w:firstLine="48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软件测试能够识别项目风险，为开发人员和程序经理提供软件测试的反馈结果，为风险评估提供必要的信息。再者，软件测试确保在上线日前达到上线标准。包括持续追踪项目进度和严格把控各个开发阶段的产品质量。</w:t>
      </w:r>
    </w:p>
    <w:p>
      <w:pPr>
        <w:adjustRightInd w:val="0"/>
        <w:snapToGrid w:val="0"/>
        <w:spacing w:line="240" w:lineRule="auto"/>
        <w:ind w:firstLine="48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本系统主要测试客户端的使用和后台服务器的使用。客户端主要是测试用户注册、用户登录、用户完善信息、页面是否进行跳转、￥等功能是否实现。后端主要是测试￥的功能是否实现。</w:t>
      </w:r>
    </w:p>
    <w:p>
      <w:pPr>
        <w:pStyle w:val="3"/>
        <w:spacing w:before="0" w:after="0" w:line="240" w:lineRule="auto"/>
        <w:rPr>
          <w:rFonts w:ascii="Times New Roman" w:hAnsi="Times New Roman"/>
          <w:color w:val="000000" w:themeColor="text1"/>
          <w14:textFill>
            <w14:solidFill>
              <w14:schemeClr w14:val="tx1"/>
            </w14:solidFill>
          </w14:textFill>
        </w:rPr>
      </w:pPr>
      <w:bookmarkStart w:id="409" w:name="_Toc474403704"/>
      <w:bookmarkStart w:id="410" w:name="_Toc475553484"/>
      <w:bookmarkStart w:id="411" w:name="_Toc19207"/>
      <w:bookmarkStart w:id="412" w:name="_Toc326767920"/>
      <w:bookmarkStart w:id="413" w:name="_Toc324759723"/>
      <w:r>
        <w:rPr>
          <w:rFonts w:ascii="Times New Roman" w:hAnsi="Times New Roman"/>
          <w:color w:val="000000" w:themeColor="text1"/>
          <w14:textFill>
            <w14:solidFill>
              <w14:schemeClr w14:val="tx1"/>
            </w14:solidFill>
          </w14:textFill>
        </w:rPr>
        <w:t>6.2界面测试</w:t>
      </w:r>
      <w:bookmarkEnd w:id="409"/>
      <w:bookmarkEnd w:id="410"/>
      <w:bookmarkEnd w:id="411"/>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使用黑盒测试方法测试本系统的界面，测试界面是否正常、可用。</w:t>
      </w:r>
      <w:bookmarkStart w:id="414" w:name="_Toc324514641"/>
      <w:bookmarkStart w:id="415" w:name="_Toc293673585"/>
      <w:bookmarkStart w:id="416" w:name="_Toc293673670"/>
      <w:bookmarkStart w:id="417" w:name="_Toc293653922"/>
      <w:bookmarkStart w:id="418" w:name="_Toc19418"/>
    </w:p>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用户界面测试检查表</w:t>
      </w:r>
      <w:bookmarkEnd w:id="414"/>
      <w:bookmarkEnd w:id="415"/>
      <w:bookmarkEnd w:id="416"/>
      <w:bookmarkEnd w:id="417"/>
      <w:bookmarkEnd w:id="418"/>
      <w:r>
        <w:rPr>
          <w:color w:val="000000" w:themeColor="text1"/>
          <w14:textFill>
            <w14:solidFill>
              <w14:schemeClr w14:val="tx1"/>
            </w14:solidFill>
          </w14:textFill>
        </w:rPr>
        <w:t>如下表。</w: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表6-3用户界面测试表</w:t>
      </w:r>
    </w:p>
    <w:tbl>
      <w:tblPr>
        <w:tblStyle w:val="37"/>
        <w:tblW w:w="6768" w:type="dxa"/>
        <w:jc w:val="center"/>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76"/>
        <w:gridCol w:w="756"/>
        <w:gridCol w:w="9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12" w:space="0"/>
              <w:left w:val="single" w:color="auto" w:sz="4" w:space="0"/>
              <w:bottom w:val="single" w:color="auto" w:sz="4" w:space="0"/>
            </w:tcBorders>
            <w:shd w:val="clear" w:color="auto" w:fill="auto"/>
          </w:tcPr>
          <w:p>
            <w:pPr>
              <w:spacing w:line="240" w:lineRule="auto"/>
              <w:ind w:firstLine="1170" w:firstLineChars="650"/>
              <w:rPr>
                <w:color w:val="000000" w:themeColor="text1"/>
                <w:sz w:val="18"/>
                <w14:textFill>
                  <w14:solidFill>
                    <w14:schemeClr w14:val="tx1"/>
                  </w14:solidFill>
                </w14:textFill>
              </w:rPr>
            </w:pPr>
            <w:r>
              <w:rPr>
                <w:color w:val="000000" w:themeColor="text1"/>
                <w:sz w:val="18"/>
                <w14:textFill>
                  <w14:solidFill>
                    <w14:schemeClr w14:val="tx1"/>
                  </w14:solidFill>
                </w14:textFill>
              </w:rPr>
              <w:t>检查项</w:t>
            </w:r>
          </w:p>
        </w:tc>
        <w:tc>
          <w:tcPr>
            <w:tcW w:w="756" w:type="dxa"/>
            <w:tcBorders>
              <w:top w:val="single" w:color="auto" w:sz="12" w:space="0"/>
              <w:bottom w:val="single" w:color="auto" w:sz="4" w:space="0"/>
              <w:right w:val="single" w:color="auto" w:sz="4" w:space="0"/>
            </w:tcBorders>
            <w:shd w:val="clear" w:color="auto" w:fill="auto"/>
          </w:tcPr>
          <w:p>
            <w:pPr>
              <w:spacing w:line="240" w:lineRule="auto"/>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测试人</w:t>
            </w:r>
          </w:p>
        </w:tc>
        <w:tc>
          <w:tcPr>
            <w:tcW w:w="936" w:type="dxa"/>
            <w:tcBorders>
              <w:top w:val="single" w:color="auto" w:sz="12" w:space="0"/>
              <w:bottom w:val="single" w:color="auto" w:sz="4" w:space="0"/>
              <w:right w:val="single" w:color="auto" w:sz="4" w:space="0"/>
            </w:tcBorders>
            <w:shd w:val="clear" w:color="auto" w:fill="auto"/>
          </w:tcPr>
          <w:p>
            <w:pPr>
              <w:spacing w:line="240" w:lineRule="auto"/>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测试结果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top w:val="single" w:color="auto" w:sz="4" w:space="0"/>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窗口切换、移动、改变大小时正常吗？</w:t>
            </w:r>
          </w:p>
        </w:tc>
        <w:tc>
          <w:tcPr>
            <w:tcW w:w="756" w:type="dxa"/>
            <w:tcBorders>
              <w:top w:val="single" w:color="auto" w:sz="4" w:space="0"/>
              <w:right w:val="single" w:color="auto" w:sz="4" w:space="0"/>
            </w:tcBorders>
          </w:tcPr>
          <w:p>
            <w:pPr>
              <w:spacing w:line="240" w:lineRule="auto"/>
              <w:rPr>
                <w:color w:val="000000" w:themeColor="text1"/>
                <w:sz w:val="18"/>
                <w14:textFill>
                  <w14:solidFill>
                    <w14:schemeClr w14:val="tx1"/>
                  </w14:solidFill>
                </w14:textFill>
              </w:rPr>
            </w:pPr>
            <w:r>
              <w:rPr>
                <w:color w:val="000000" w:themeColor="text1"/>
                <w:sz w:val="18"/>
                <w14:textFill>
                  <w14:solidFill>
                    <w14:schemeClr w14:val="tx1"/>
                  </w14:solidFill>
                </w14:textFill>
              </w:rPr>
              <w:t>本人</w:t>
            </w:r>
          </w:p>
        </w:tc>
        <w:tc>
          <w:tcPr>
            <w:tcW w:w="936" w:type="dxa"/>
            <w:tcBorders>
              <w:top w:val="single" w:color="auto" w:sz="4" w:space="0"/>
              <w:right w:val="single" w:color="auto" w:sz="4" w:space="0"/>
            </w:tcBorders>
          </w:tcPr>
          <w:p>
            <w:pPr>
              <w:spacing w:line="240" w:lineRule="auto"/>
              <w:rPr>
                <w:color w:val="000000" w:themeColor="text1"/>
                <w:sz w:val="18"/>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各种界面元素的文字正确吗？（如标题、提示等）</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各种界面元素的状态正确吗？（如有效、无效、选中等状态）</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各种界面元素支持键盘操作吗？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数据项能正确回显吗？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执行有风险的操作时，有“确认”、“放弃”等提示吗？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有联机帮助吗？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076" w:type="dxa"/>
            <w:tcBorders>
              <w:left w:val="single" w:color="auto" w:sz="4" w:space="0"/>
            </w:tcBorders>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各种界面元素的布局合理吗？美观吗？</w:t>
            </w:r>
          </w:p>
        </w:tc>
        <w:tc>
          <w:tcPr>
            <w:tcW w:w="75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本人</w:t>
            </w:r>
          </w:p>
        </w:tc>
        <w:tc>
          <w:tcPr>
            <w:tcW w:w="936" w:type="dxa"/>
            <w:tcBorders>
              <w:right w:val="single" w:color="auto" w:sz="4" w:space="0"/>
            </w:tcBorders>
          </w:tcPr>
          <w:p>
            <w:pPr>
              <w:spacing w:line="240" w:lineRule="auto"/>
              <w:rPr>
                <w:color w:val="000000" w:themeColor="text1"/>
                <w14:textFill>
                  <w14:solidFill>
                    <w14:schemeClr w14:val="tx1"/>
                  </w14:solidFill>
                </w14:textFill>
              </w:rPr>
            </w:pPr>
            <w:r>
              <w:rPr>
                <w:color w:val="000000" w:themeColor="text1"/>
                <w:sz w:val="18"/>
                <w14:textFill>
                  <w14:solidFill>
                    <w14:schemeClr w14:val="tx1"/>
                  </w14:solidFill>
                </w14:textFill>
              </w:rPr>
              <w:t>正常</w:t>
            </w:r>
          </w:p>
        </w:tc>
      </w:tr>
    </w:tbl>
    <w:p>
      <w:pPr>
        <w:pStyle w:val="3"/>
        <w:spacing w:before="0" w:after="0" w:line="240" w:lineRule="auto"/>
        <w:rPr>
          <w:rFonts w:ascii="Times New Roman" w:hAnsi="Times New Roman"/>
          <w:color w:val="000000" w:themeColor="text1"/>
          <w14:textFill>
            <w14:solidFill>
              <w14:schemeClr w14:val="tx1"/>
            </w14:solidFill>
          </w14:textFill>
        </w:rPr>
      </w:pPr>
      <w:bookmarkStart w:id="419" w:name="_Toc15372"/>
      <w:bookmarkStart w:id="420" w:name="_Toc475553485"/>
      <w:bookmarkStart w:id="421" w:name="_Toc474403705"/>
      <w:bookmarkStart w:id="422" w:name="_Toc293673671"/>
      <w:bookmarkStart w:id="423" w:name="_Toc293653923"/>
      <w:bookmarkStart w:id="424" w:name="_Toc293673586"/>
      <w:bookmarkStart w:id="425" w:name="_Toc324514642"/>
      <w:bookmarkStart w:id="426" w:name="_Toc15975"/>
      <w:r>
        <w:rPr>
          <w:rFonts w:ascii="Times New Roman" w:hAnsi="Times New Roman"/>
          <w:color w:val="000000" w:themeColor="text1"/>
          <w14:textFill>
            <w14:solidFill>
              <w14:schemeClr w14:val="tx1"/>
            </w14:solidFill>
          </w14:textFill>
        </w:rPr>
        <w:t>6.3功能测试</w:t>
      </w:r>
      <w:bookmarkEnd w:id="419"/>
      <w:bookmarkEnd w:id="420"/>
      <w:bookmarkEnd w:id="421"/>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用户登录测试</w:t>
      </w:r>
    </w:p>
    <w:p>
      <w:pPr>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当用户以“admin”身份登录，密码为空或不是</w:t>
      </w:r>
      <w:r>
        <w:rPr>
          <w:b/>
          <w:color w:val="000000" w:themeColor="text1"/>
          <w:szCs w:val="21"/>
          <w14:textFill>
            <w14:solidFill>
              <w14:schemeClr w14:val="tx1"/>
            </w14:solidFill>
          </w14:textFill>
        </w:rPr>
        <w:t>“admin</w:t>
      </w:r>
      <w:r>
        <w:rPr>
          <w:color w:val="000000" w:themeColor="text1"/>
          <w:szCs w:val="21"/>
          <w14:textFill>
            <w14:solidFill>
              <w14:schemeClr w14:val="tx1"/>
            </w14:solidFill>
          </w14:textFill>
        </w:rPr>
        <w:t xml:space="preserve">”时，提示框会提示“密码不能为空，请输入密码！或密码错误，请输入正确地密码！” </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609725" cy="16668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2"/>
                    <a:stretch>
                      <a:fillRect/>
                    </a:stretch>
                  </pic:blipFill>
                  <pic:spPr>
                    <a:xfrm>
                      <a:off x="0" y="0"/>
                      <a:ext cx="1609725" cy="1666875"/>
                    </a:xfrm>
                    <a:prstGeom prst="rect">
                      <a:avLst/>
                    </a:prstGeom>
                  </pic:spPr>
                </pic:pic>
              </a:graphicData>
            </a:graphic>
          </wp:inline>
        </w:drawing>
      </w:r>
      <w:r>
        <w:rPr>
          <w:color w:val="000000" w:themeColor="text1"/>
          <w14:textFill>
            <w14:solidFill>
              <w14:schemeClr w14:val="tx1"/>
            </w14:solidFill>
          </w14:textFill>
        </w:rPr>
        <w:drawing>
          <wp:inline distT="0" distB="0" distL="0" distR="0">
            <wp:extent cx="1962150" cy="16668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3"/>
                    <a:stretch>
                      <a:fillRect/>
                    </a:stretch>
                  </pic:blipFill>
                  <pic:spPr>
                    <a:xfrm>
                      <a:off x="0" y="0"/>
                      <a:ext cx="1962150" cy="1666875"/>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图6-6用户登录测试界面</w:t>
      </w:r>
    </w:p>
    <w:p>
      <w:pPr>
        <w:spacing w:line="240" w:lineRule="auto"/>
        <w:ind w:firstLine="420"/>
        <w:jc w:val="left"/>
        <w:rPr>
          <w:rFonts w:eastAsiaTheme="majorEastAsia"/>
          <w:color w:val="000000" w:themeColor="text1"/>
          <w:sz w:val="21"/>
          <w:szCs w:val="21"/>
          <w14:textFill>
            <w14:solidFill>
              <w14:schemeClr w14:val="tx1"/>
            </w14:solidFill>
          </w14:textFill>
        </w:rPr>
      </w:pPr>
      <w:r>
        <w:rPr>
          <w:color w:val="000000" w:themeColor="text1"/>
          <w:szCs w:val="21"/>
          <w14:textFill>
            <w14:solidFill>
              <w14:schemeClr w14:val="tx1"/>
            </w14:solidFill>
          </w14:textFill>
        </w:rPr>
        <w:t>当用户以“admin”身份登录，密码为 “admin”时，提示框会提示“已成功登陆！欢迎你使用本系统！”</w:t>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267200" cy="13906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4"/>
                    <a:stretch>
                      <a:fillRect/>
                    </a:stretch>
                  </pic:blipFill>
                  <pic:spPr>
                    <a:xfrm>
                      <a:off x="0" y="0"/>
                      <a:ext cx="4267200" cy="1390650"/>
                    </a:xfrm>
                    <a:prstGeom prst="rect">
                      <a:avLst/>
                    </a:prstGeom>
                  </pic:spPr>
                </pic:pic>
              </a:graphicData>
            </a:graphic>
          </wp:inline>
        </w:drawing>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图6-7用户登录测试界面</w:t>
      </w:r>
    </w:p>
    <w:p>
      <w:pPr>
        <w:spacing w:line="240"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用户信息管理测试</w:t>
      </w:r>
      <w:bookmarkEnd w:id="422"/>
      <w:bookmarkEnd w:id="423"/>
      <w:bookmarkEnd w:id="424"/>
      <w:bookmarkEnd w:id="425"/>
      <w:bookmarkEnd w:id="426"/>
    </w:p>
    <w:p>
      <w:pPr>
        <w:adjustRightInd w:val="0"/>
        <w:snapToGrid w:val="0"/>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对系统进行功能测试，利用黑盒法的等效性法和边界值法相结合的测试方法，测试系统功能，例如对某些关键数据输入有错误的数据；处理业务使某个数据超过常规，如用户年龄输入负值或域值上溢等，测试表如下。</w:t>
      </w:r>
    </w:p>
    <w:p>
      <w:pPr>
        <w:spacing w:line="240" w:lineRule="auto"/>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表6-4用户信息管理测试</w:t>
      </w:r>
    </w:p>
    <w:tbl>
      <w:tblPr>
        <w:tblStyle w:val="37"/>
        <w:tblW w:w="8280" w:type="dxa"/>
        <w:jc w:val="center"/>
        <w:tblInd w:w="108"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19"/>
        <w:gridCol w:w="2829"/>
        <w:gridCol w:w="273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功能A描述</w:t>
            </w:r>
          </w:p>
        </w:tc>
        <w:tc>
          <w:tcPr>
            <w:tcW w:w="5580" w:type="dxa"/>
            <w:gridSpan w:val="3"/>
            <w:shd w:val="clear" w:color="auto" w:fill="auto"/>
          </w:tcPr>
          <w:p>
            <w:pPr>
              <w:spacing w:line="240" w:lineRule="auto"/>
              <w:rPr>
                <w:color w:val="000000" w:themeColor="text1"/>
                <w:sz w:val="18"/>
                <w14:textFill>
                  <w14:solidFill>
                    <w14:schemeClr w14:val="tx1"/>
                  </w14:solidFill>
                </w14:textFill>
              </w:rPr>
            </w:pPr>
            <w:r>
              <w:rPr>
                <w:color w:val="000000" w:themeColor="text1"/>
                <w:sz w:val="18"/>
                <w14:textFill>
                  <w14:solidFill>
                    <w14:schemeClr w14:val="tx1"/>
                  </w14:solidFill>
                </w14:textFill>
              </w:rPr>
              <w:t>以管理员身份登录，添加、修改、查询用户信息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用例目的</w:t>
            </w:r>
          </w:p>
        </w:tc>
        <w:tc>
          <w:tcPr>
            <w:tcW w:w="5580" w:type="dxa"/>
            <w:gridSpan w:val="3"/>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是否能够正确修改信息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700"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前提条件</w:t>
            </w:r>
          </w:p>
        </w:tc>
        <w:tc>
          <w:tcPr>
            <w:tcW w:w="5580" w:type="dxa"/>
            <w:gridSpan w:val="3"/>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用户安全登录系统界面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jc w:val="center"/>
              <w:rPr>
                <w:color w:val="000000" w:themeColor="text1"/>
                <w:sz w:val="18"/>
                <w14:textFill>
                  <w14:solidFill>
                    <w14:schemeClr w14:val="tx1"/>
                  </w14:solidFill>
                </w14:textFill>
              </w:rPr>
            </w:pPr>
            <w:r>
              <w:rPr>
                <w:color w:val="000000" w:themeColor="text1"/>
                <w:sz w:val="18"/>
                <w14:textFill>
                  <w14:solidFill>
                    <w14:schemeClr w14:val="tx1"/>
                  </w14:solidFill>
                </w14:textFill>
              </w:rPr>
              <w:t>输入/动作</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输入</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实际情况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示例：典型值…</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年龄   53</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53</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示例：边界值…</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年龄  —10</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输入数据有误</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19" w:type="dxa"/>
            <w:gridSpan w:val="2"/>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示例：异常值…</w:t>
            </w:r>
          </w:p>
        </w:tc>
        <w:tc>
          <w:tcPr>
            <w:tcW w:w="2829"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年龄   a</w:t>
            </w:r>
          </w:p>
        </w:tc>
        <w:tc>
          <w:tcPr>
            <w:tcW w:w="2732" w:type="dxa"/>
            <w:shd w:val="clear" w:color="auto" w:fill="auto"/>
          </w:tcPr>
          <w:p>
            <w:pPr>
              <w:spacing w:line="240" w:lineRule="auto"/>
              <w:ind w:firstLine="360" w:firstLineChars="200"/>
              <w:rPr>
                <w:color w:val="000000" w:themeColor="text1"/>
                <w:sz w:val="18"/>
                <w14:textFill>
                  <w14:solidFill>
                    <w14:schemeClr w14:val="tx1"/>
                  </w14:solidFill>
                </w14:textFill>
              </w:rPr>
            </w:pPr>
            <w:r>
              <w:rPr>
                <w:color w:val="000000" w:themeColor="text1"/>
                <w:sz w:val="18"/>
                <w14:textFill>
                  <w14:solidFill>
                    <w14:schemeClr w14:val="tx1"/>
                  </w14:solidFill>
                </w14:textFill>
              </w:rPr>
              <w:t>输入数据有误</w:t>
            </w:r>
          </w:p>
        </w:tc>
      </w:tr>
    </w:tbl>
    <w:p>
      <w:pPr>
        <w:spacing w:line="240" w:lineRule="auto"/>
        <w:ind w:firstLine="480"/>
        <w:rPr>
          <w:color w:val="000000" w:themeColor="text1"/>
          <w14:textFill>
            <w14:solidFill>
              <w14:schemeClr w14:val="tx1"/>
            </w14:solidFill>
          </w14:textFill>
        </w:rPr>
      </w:pPr>
      <w:r>
        <w:rPr>
          <w:color w:val="000000" w:themeColor="text1"/>
          <w14:textFill>
            <w14:solidFill>
              <w14:schemeClr w14:val="tx1"/>
            </w14:solidFill>
          </w14:textFill>
        </w:rPr>
        <w:t>如果输入的测试数据无误，则添加用户成功，如下图所示。</w:t>
      </w:r>
    </w:p>
    <w:p>
      <w:pPr>
        <w:spacing w:line="240" w:lineRule="auto"/>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495425" cy="1666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1495425" cy="1666875"/>
                    </a:xfrm>
                    <a:prstGeom prst="rect">
                      <a:avLst/>
                    </a:prstGeom>
                  </pic:spPr>
                </pic:pic>
              </a:graphicData>
            </a:graphic>
          </wp:inline>
        </w:drawing>
      </w:r>
    </w:p>
    <w:p>
      <w:pPr>
        <w:spacing w:line="240" w:lineRule="auto"/>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19050" cy="1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6"/>
                    <a:stretch>
                      <a:fillRect/>
                    </a:stretch>
                  </pic:blipFill>
                  <pic:spPr>
                    <a:xfrm>
                      <a:off x="0" y="0"/>
                      <a:ext cx="19050" cy="1905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19050" cy="190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46"/>
                    <a:stretch>
                      <a:fillRect/>
                    </a:stretch>
                  </pic:blipFill>
                  <pic:spPr>
                    <a:xfrm>
                      <a:off x="0" y="0"/>
                      <a:ext cx="19050" cy="19050"/>
                    </a:xfrm>
                    <a:prstGeom prst="rect">
                      <a:avLst/>
                    </a:prstGeom>
                  </pic:spPr>
                </pic:pic>
              </a:graphicData>
            </a:graphic>
          </wp:inline>
        </w:drawing>
      </w:r>
      <w:r>
        <w:rPr>
          <w:color w:val="000000" w:themeColor="text1"/>
          <w14:textFill>
            <w14:solidFill>
              <w14:schemeClr w14:val="tx1"/>
            </w14:solidFill>
          </w14:textFill>
        </w:rPr>
        <w:drawing>
          <wp:inline distT="0" distB="0" distL="0" distR="0">
            <wp:extent cx="4267200" cy="1638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4267200" cy="1638300"/>
                    </a:xfrm>
                    <a:prstGeom prst="rect">
                      <a:avLst/>
                    </a:prstGeom>
                  </pic:spPr>
                </pic:pic>
              </a:graphicData>
            </a:graphic>
          </wp:inline>
        </w:drawing>
      </w:r>
    </w:p>
    <w:p>
      <w:pPr>
        <w:spacing w:line="240" w:lineRule="auto"/>
        <w:contextualSpacing/>
        <w:jc w:val="center"/>
        <w:rPr>
          <w:rFonts w:eastAsiaTheme="majorEastAsia"/>
          <w:color w:val="000000" w:themeColor="text1"/>
          <w:sz w:val="21"/>
          <w:szCs w:val="21"/>
          <w14:textFill>
            <w14:solidFill>
              <w14:schemeClr w14:val="tx1"/>
            </w14:solidFill>
          </w14:textFill>
        </w:rPr>
      </w:pPr>
      <w:r>
        <w:rPr>
          <w:rFonts w:eastAsiaTheme="majorEastAsia"/>
          <w:color w:val="000000" w:themeColor="text1"/>
          <w:sz w:val="21"/>
          <w:szCs w:val="21"/>
          <w14:textFill>
            <w14:solidFill>
              <w14:schemeClr w14:val="tx1"/>
            </w14:solidFill>
          </w14:textFill>
        </w:rPr>
        <w:t>图6-9录入用户信息成功界面图</w:t>
      </w:r>
    </w:p>
    <w:p>
      <w:pPr>
        <w:spacing w:line="240" w:lineRule="auto"/>
        <w:ind w:firstLine="48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在sqlserver数据库中用户信息表中编号设定的为5位，当输入12524时，用户姓名为“张</w:t>
      </w:r>
      <w:r>
        <w:rPr>
          <w:rFonts w:hint="eastAsia"/>
          <w:color w:val="000000" w:themeColor="text1"/>
          <w:szCs w:val="21"/>
          <w14:textFill>
            <w14:solidFill>
              <w14:schemeClr w14:val="tx1"/>
            </w14:solidFill>
          </w14:textFill>
        </w:rPr>
        <w:t>三</w:t>
      </w:r>
      <w:r>
        <w:rPr>
          <w:color w:val="000000" w:themeColor="text1"/>
          <w:szCs w:val="21"/>
          <w14:textFill>
            <w14:solidFill>
              <w14:schemeClr w14:val="tx1"/>
            </w14:solidFill>
          </w14:textFill>
        </w:rPr>
        <w:t>”时，点击添加按钮后提示框会提示“添加成功！”</w:t>
      </w:r>
    </w:p>
    <w:p>
      <w:pPr>
        <w:spacing w:line="24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3.部分功能测试</w:t>
      </w:r>
    </w:p>
    <w:p>
      <w:pPr>
        <w:spacing w:line="400" w:lineRule="exact"/>
        <w:ind w:firstLine="480" w:firstLineChars="2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依据黑盒测试的方法和步骤，对系统做了相关测试，部分测试实例如下表所示。</w:t>
      </w:r>
    </w:p>
    <w:p>
      <w:pPr>
        <w:spacing w:before="120" w:beforeLines="50" w:after="120" w:afterLines="50"/>
        <w:jc w:val="center"/>
        <w:rPr>
          <w:rFonts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 w:val="21"/>
          <w:szCs w:val="21"/>
          <w14:textFill>
            <w14:solidFill>
              <w14:schemeClr w14:val="tx1"/>
            </w14:solidFill>
          </w14:textFill>
        </w:rPr>
        <w:t>表5-1 部分测试用例表</w:t>
      </w:r>
    </w:p>
    <w:tbl>
      <w:tblPr>
        <w:tblStyle w:val="37"/>
        <w:tblW w:w="8820"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8"/>
        <w:gridCol w:w="2312"/>
        <w:gridCol w:w="2592"/>
        <w:gridCol w:w="241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0" w:hRule="atLeast"/>
          <w:jc w:val="center"/>
        </w:trPr>
        <w:tc>
          <w:tcPr>
            <w:tcW w:w="1498" w:type="dxa"/>
            <w:tcBorders>
              <w:left w:val="single" w:color="auto" w:sz="4" w:space="0"/>
            </w:tcBorders>
          </w:tcPr>
          <w:p>
            <w:pPr>
              <w:spacing w:before="120" w:beforeLines="50" w:after="120" w:afterLines="5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模块</w:t>
            </w:r>
          </w:p>
        </w:tc>
        <w:tc>
          <w:tcPr>
            <w:tcW w:w="2312" w:type="dxa"/>
          </w:tcPr>
          <w:p>
            <w:pPr>
              <w:spacing w:before="120" w:beforeLines="50" w:after="120" w:afterLines="5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用例描述</w:t>
            </w:r>
          </w:p>
        </w:tc>
        <w:tc>
          <w:tcPr>
            <w:tcW w:w="2592" w:type="dxa"/>
          </w:tcPr>
          <w:p>
            <w:pPr>
              <w:tabs>
                <w:tab w:val="center" w:pos="1309"/>
                <w:tab w:val="right" w:pos="2619"/>
              </w:tabs>
              <w:spacing w:before="120" w:beforeLines="50" w:after="120" w:afterLines="50"/>
              <w:jc w:val="left"/>
              <w:rPr>
                <w:rFonts w:ascii="宋体" w:hAnsi="宋体"/>
                <w:color w:val="000000" w:themeColor="text1"/>
                <w:sz w:val="21"/>
                <w:szCs w:val="21"/>
                <w14:textFill>
                  <w14:solidFill>
                    <w14:schemeClr w14:val="tx1"/>
                  </w14:solidFill>
                </w14:textFill>
              </w:rPr>
            </w:pPr>
            <w:r>
              <w:rPr>
                <w:rFonts w:ascii="宋体" w:hAnsi="宋体"/>
                <w:color w:val="000000" w:themeColor="text1"/>
                <w:sz w:val="21"/>
                <w:szCs w:val="21"/>
                <w14:textFill>
                  <w14:solidFill>
                    <w14:schemeClr w14:val="tx1"/>
                  </w14:solidFill>
                </w14:textFill>
              </w:rPr>
              <w:tab/>
            </w:r>
            <w:r>
              <w:rPr>
                <w:rFonts w:hint="eastAsia" w:ascii="宋体" w:hAnsi="宋体"/>
                <w:color w:val="000000" w:themeColor="text1"/>
                <w:sz w:val="21"/>
                <w:szCs w:val="21"/>
                <w14:textFill>
                  <w14:solidFill>
                    <w14:schemeClr w14:val="tx1"/>
                  </w14:solidFill>
                </w14:textFill>
              </w:rPr>
              <w:t>预期结果</w:t>
            </w:r>
            <w:r>
              <w:rPr>
                <w:rFonts w:ascii="宋体" w:hAnsi="宋体"/>
                <w:color w:val="000000" w:themeColor="text1"/>
                <w:sz w:val="21"/>
                <w:szCs w:val="21"/>
                <w14:textFill>
                  <w14:solidFill>
                    <w14:schemeClr w14:val="tx1"/>
                  </w14:solidFill>
                </w14:textFill>
              </w:rPr>
              <w:tab/>
            </w:r>
          </w:p>
        </w:tc>
        <w:tc>
          <w:tcPr>
            <w:tcW w:w="2418" w:type="dxa"/>
            <w:tcBorders>
              <w:right w:val="single" w:color="auto" w:sz="4" w:space="0"/>
            </w:tcBorders>
          </w:tcPr>
          <w:p>
            <w:pPr>
              <w:tabs>
                <w:tab w:val="center" w:pos="1309"/>
                <w:tab w:val="right" w:pos="2619"/>
              </w:tabs>
              <w:spacing w:before="120" w:beforeLines="50" w:after="120" w:afterLines="50"/>
              <w:jc w:val="center"/>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用户注册</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用户名文本框中不输入任何数据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提示“请填写完整的信息”</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测试用户名是否为空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在密码文本框中输入“123”三个字符</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提示“密码长度最少为6位”</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测试密码位数是否正确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vMerge w:val="continue"/>
            <w:tcBorders>
              <w:lef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在密码文本框和确认密码文本框中分别输“123456”和“258769”</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提示“两次输入的密码不匹配”</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测试用户两次输入的密码是否匹配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0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密码修改</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在用户管理中修改密码，原始密码若输入不正确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提示“原始密码错误”</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测试原始密码是否正确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部门信息</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内容为空</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内容为空，</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失败</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是否为空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输入呢称和</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内容</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成功，</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板显示新</w:t>
            </w:r>
            <w:r>
              <w:rPr>
                <w:rFonts w:hint="eastAsia" w:ascii="宋体" w:hAnsi="宋体"/>
                <w:color w:val="000000" w:themeColor="text1"/>
                <w:sz w:val="21"/>
                <w:szCs w:val="21"/>
                <w:lang w:eastAsia="zh-CN"/>
                <w14:textFill>
                  <w14:solidFill>
                    <w14:schemeClr w14:val="tx1"/>
                  </w14:solidFill>
                </w14:textFill>
              </w:rPr>
              <w:t>部门信息</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部门信息</w:t>
            </w:r>
            <w:r>
              <w:rPr>
                <w:rFonts w:hint="eastAsia" w:ascii="宋体" w:hAnsi="宋体"/>
                <w:color w:val="000000" w:themeColor="text1"/>
                <w:sz w:val="21"/>
                <w:szCs w:val="21"/>
                <w14:textFill>
                  <w14:solidFill>
                    <w14:schemeClr w14:val="tx1"/>
                  </w14:solidFill>
                </w14:textFill>
              </w:rPr>
              <w:t>是否成功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498" w:type="dxa"/>
            <w:vMerge w:val="restart"/>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lang w:eastAsia="zh-CN"/>
                <w14:textFill>
                  <w14:solidFill>
                    <w14:schemeClr w14:val="tx1"/>
                  </w14:solidFill>
                </w14:textFill>
              </w:rPr>
              <w:t>投诉</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用户未登录时，点击</w:t>
            </w:r>
            <w:r>
              <w:rPr>
                <w:rFonts w:hint="eastAsia" w:ascii="宋体" w:hAnsi="宋体"/>
                <w:color w:val="000000" w:themeColor="text1"/>
                <w:sz w:val="21"/>
                <w:szCs w:val="21"/>
                <w:lang w:eastAsia="zh-CN"/>
                <w14:textFill>
                  <w14:solidFill>
                    <w14:schemeClr w14:val="tx1"/>
                  </w14:solidFill>
                </w14:textFill>
              </w:rPr>
              <w:t>投诉</w:t>
            </w:r>
            <w:r>
              <w:rPr>
                <w:rFonts w:hint="eastAsia" w:ascii="宋体" w:hAnsi="宋体"/>
                <w:color w:val="000000" w:themeColor="text1"/>
                <w:sz w:val="21"/>
                <w:szCs w:val="21"/>
                <w14:textFill>
                  <w14:solidFill>
                    <w14:schemeClr w14:val="tx1"/>
                  </w14:solidFill>
                </w14:textFill>
              </w:rPr>
              <w:t>按钮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系统提示请先登录</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测试是否能不用登录用户发表</w:t>
            </w:r>
            <w:r>
              <w:rPr>
                <w:rFonts w:hint="eastAsia" w:ascii="宋体" w:hAnsi="宋体"/>
                <w:color w:val="000000" w:themeColor="text1"/>
                <w:sz w:val="21"/>
                <w:szCs w:val="21"/>
                <w:lang w:eastAsia="zh-CN"/>
                <w14:textFill>
                  <w14:solidFill>
                    <w14:schemeClr w14:val="tx1"/>
                  </w14:solidFill>
                </w14:textFill>
              </w:rPr>
              <w:t>投诉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jc w:val="center"/>
        </w:trPr>
        <w:tc>
          <w:tcPr>
            <w:tcW w:w="1498" w:type="dxa"/>
            <w:vMerge w:val="continue"/>
            <w:tcBorders>
              <w:left w:val="single" w:color="auto" w:sz="4" w:space="0"/>
            </w:tcBorders>
            <w:vAlign w:val="center"/>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用户登录后，</w:t>
            </w:r>
            <w:r>
              <w:rPr>
                <w:rFonts w:hint="eastAsia" w:ascii="宋体" w:hAnsi="宋体"/>
                <w:color w:val="000000" w:themeColor="text1"/>
                <w:sz w:val="21"/>
                <w:szCs w:val="21"/>
                <w:lang w:eastAsia="zh-CN"/>
                <w14:textFill>
                  <w14:solidFill>
                    <w14:schemeClr w14:val="tx1"/>
                  </w14:solidFill>
                </w14:textFill>
              </w:rPr>
              <w:t>投诉</w:t>
            </w:r>
            <w:r>
              <w:rPr>
                <w:rFonts w:hint="eastAsia" w:ascii="宋体" w:hAnsi="宋体"/>
                <w:color w:val="000000" w:themeColor="text1"/>
                <w:sz w:val="21"/>
                <w:szCs w:val="21"/>
                <w14:textFill>
                  <w14:solidFill>
                    <w14:schemeClr w14:val="tx1"/>
                  </w14:solidFill>
                </w14:textFill>
              </w:rPr>
              <w:t>内容为空</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投诉</w:t>
            </w:r>
            <w:r>
              <w:rPr>
                <w:rFonts w:hint="eastAsia" w:ascii="宋体" w:hAnsi="宋体"/>
                <w:color w:val="000000" w:themeColor="text1"/>
                <w:sz w:val="21"/>
                <w:szCs w:val="21"/>
                <w14:textFill>
                  <w14:solidFill>
                    <w14:schemeClr w14:val="tx1"/>
                  </w14:solidFill>
                </w14:textFill>
              </w:rPr>
              <w:t>内容不能为空</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投诉</w:t>
            </w:r>
            <w:r>
              <w:rPr>
                <w:rFonts w:hint="eastAsia" w:ascii="宋体" w:hAnsi="宋体"/>
                <w:color w:val="000000" w:themeColor="text1"/>
                <w:sz w:val="21"/>
                <w:szCs w:val="21"/>
                <w14:textFill>
                  <w14:solidFill>
                    <w14:schemeClr w14:val="tx1"/>
                  </w14:solidFill>
                </w14:textFill>
              </w:rPr>
              <w:t>内容是否能为空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1" w:hRule="atLeast"/>
          <w:jc w:val="center"/>
        </w:trPr>
        <w:tc>
          <w:tcPr>
            <w:tcW w:w="1498" w:type="dxa"/>
            <w:vMerge w:val="restart"/>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添加</w:t>
            </w:r>
            <w:r>
              <w:rPr>
                <w:rFonts w:hint="eastAsia" w:ascii="宋体" w:hAnsi="宋体"/>
                <w:color w:val="000000" w:themeColor="text1"/>
                <w:sz w:val="21"/>
                <w:szCs w:val="21"/>
                <w:lang w:eastAsia="zh-CN"/>
                <w14:textFill>
                  <w14:solidFill>
                    <w14:schemeClr w14:val="tx1"/>
                  </w14:solidFill>
                </w14:textFill>
              </w:rPr>
              <w:t>奖惩信息</w:t>
            </w: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用户未登录时，点击</w:t>
            </w:r>
            <w:r>
              <w:rPr>
                <w:rFonts w:hint="eastAsia" w:ascii="宋体" w:hAnsi="宋体"/>
                <w:color w:val="000000" w:themeColor="text1"/>
                <w:sz w:val="21"/>
                <w:szCs w:val="21"/>
                <w:lang w:eastAsia="zh-CN"/>
                <w14:textFill>
                  <w14:solidFill>
                    <w14:schemeClr w14:val="tx1"/>
                  </w14:solidFill>
                </w14:textFill>
              </w:rPr>
              <w:t>奖惩信息</w:t>
            </w:r>
            <w:r>
              <w:rPr>
                <w:rFonts w:hint="eastAsia" w:ascii="宋体" w:hAnsi="宋体"/>
                <w:color w:val="000000" w:themeColor="text1"/>
                <w:sz w:val="21"/>
                <w:szCs w:val="21"/>
                <w14:textFill>
                  <w14:solidFill>
                    <w14:schemeClr w14:val="tx1"/>
                  </w14:solidFill>
                </w14:textFill>
              </w:rPr>
              <w:t>按钮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系统提示请先登录</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测试是否能不用登录用户添加</w:t>
            </w:r>
            <w:r>
              <w:rPr>
                <w:rFonts w:hint="eastAsia" w:ascii="宋体" w:hAnsi="宋体"/>
                <w:color w:val="000000" w:themeColor="text1"/>
                <w:sz w:val="21"/>
                <w:szCs w:val="21"/>
                <w:lang w:eastAsia="zh-CN"/>
                <w14:textFill>
                  <w14:solidFill>
                    <w14:schemeClr w14:val="tx1"/>
                  </w14:solidFill>
                </w14:textFill>
              </w:rPr>
              <w:t>奖惩信息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vMerge w:val="continue"/>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用户登录后，点击</w:t>
            </w:r>
            <w:r>
              <w:rPr>
                <w:rFonts w:hint="eastAsia" w:ascii="宋体" w:hAnsi="宋体"/>
                <w:color w:val="000000" w:themeColor="text1"/>
                <w:sz w:val="21"/>
                <w:szCs w:val="21"/>
                <w:lang w:eastAsia="zh-CN"/>
                <w14:textFill>
                  <w14:solidFill>
                    <w14:schemeClr w14:val="tx1"/>
                  </w14:solidFill>
                </w14:textFill>
              </w:rPr>
              <w:t>奖惩信息</w:t>
            </w:r>
            <w:r>
              <w:rPr>
                <w:rFonts w:hint="eastAsia" w:ascii="宋体" w:hAnsi="宋体"/>
                <w:color w:val="000000" w:themeColor="text1"/>
                <w:sz w:val="21"/>
                <w:szCs w:val="21"/>
                <w14:textFill>
                  <w14:solidFill>
                    <w14:schemeClr w14:val="tx1"/>
                  </w14:solidFill>
                </w14:textFill>
              </w:rPr>
              <w:t>按钮</w:t>
            </w: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系统提示</w:t>
            </w:r>
            <w:r>
              <w:rPr>
                <w:rFonts w:hint="eastAsia" w:ascii="宋体" w:hAnsi="宋体"/>
                <w:color w:val="000000" w:themeColor="text1"/>
                <w:sz w:val="21"/>
                <w:szCs w:val="21"/>
                <w:lang w:eastAsia="zh-CN"/>
                <w14:textFill>
                  <w14:solidFill>
                    <w14:schemeClr w14:val="tx1"/>
                  </w14:solidFill>
                </w14:textFill>
              </w:rPr>
              <w:t>奖惩信息</w:t>
            </w:r>
            <w:r>
              <w:rPr>
                <w:rFonts w:hint="eastAsia" w:ascii="宋体" w:hAnsi="宋体"/>
                <w:color w:val="000000" w:themeColor="text1"/>
                <w:sz w:val="21"/>
                <w:szCs w:val="21"/>
                <w14:textFill>
                  <w14:solidFill>
                    <w14:schemeClr w14:val="tx1"/>
                  </w14:solidFill>
                </w14:textFill>
              </w:rPr>
              <w:t>成功</w:t>
            </w: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r>
              <w:rPr>
                <w:rFonts w:hint="eastAsia" w:ascii="宋体" w:hAnsi="宋体"/>
                <w:color w:val="000000" w:themeColor="text1"/>
                <w:sz w:val="21"/>
                <w:szCs w:val="21"/>
                <w14:textFill>
                  <w14:solidFill>
                    <w14:schemeClr w14:val="tx1"/>
                  </w14:solidFill>
                </w14:textFill>
              </w:rPr>
              <w:t>测试</w:t>
            </w:r>
            <w:r>
              <w:rPr>
                <w:rFonts w:hint="eastAsia" w:ascii="宋体" w:hAnsi="宋体"/>
                <w:color w:val="000000" w:themeColor="text1"/>
                <w:sz w:val="21"/>
                <w:szCs w:val="21"/>
                <w:lang w:eastAsia="zh-CN"/>
                <w14:textFill>
                  <w14:solidFill>
                    <w14:schemeClr w14:val="tx1"/>
                  </w14:solidFill>
                </w14:textFill>
              </w:rPr>
              <w:t>奖惩信息</w:t>
            </w:r>
            <w:r>
              <w:rPr>
                <w:rFonts w:hint="eastAsia" w:ascii="宋体" w:hAnsi="宋体"/>
                <w:color w:val="000000" w:themeColor="text1"/>
                <w:sz w:val="21"/>
                <w:szCs w:val="21"/>
                <w14:textFill>
                  <w14:solidFill>
                    <w14:schemeClr w14:val="tx1"/>
                  </w14:solidFill>
                </w14:textFill>
              </w:rPr>
              <w:t>功能是否可用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jc w:val="center"/>
        </w:trPr>
        <w:tc>
          <w:tcPr>
            <w:tcW w:w="1498" w:type="dxa"/>
            <w:tcBorders>
              <w:left w:val="single" w:color="auto" w:sz="4" w:space="0"/>
            </w:tcBorders>
            <w:vAlign w:val="center"/>
          </w:tcPr>
          <w:p>
            <w:pPr>
              <w:tabs>
                <w:tab w:val="left" w:pos="400"/>
              </w:tabs>
              <w:spacing w:before="120" w:beforeLines="50" w:after="120" w:afterLines="50"/>
              <w:jc w:val="left"/>
              <w:rPr>
                <w:rFonts w:ascii="宋体" w:hAnsi="宋体"/>
                <w:color w:val="000000" w:themeColor="text1"/>
                <w:sz w:val="21"/>
                <w:szCs w:val="21"/>
                <w14:textFill>
                  <w14:solidFill>
                    <w14:schemeClr w14:val="tx1"/>
                  </w14:solidFill>
                </w14:textFill>
              </w:rPr>
            </w:pPr>
          </w:p>
        </w:tc>
        <w:tc>
          <w:tcPr>
            <w:tcW w:w="2312" w:type="dxa"/>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592" w:type="dxa"/>
          </w:tcPr>
          <w:p>
            <w:pPr>
              <w:spacing w:before="120" w:beforeLines="50" w:after="120" w:afterLines="50"/>
              <w:jc w:val="left"/>
              <w:rPr>
                <w:rFonts w:ascii="宋体" w:hAnsi="宋体"/>
                <w:color w:val="000000" w:themeColor="text1"/>
                <w:sz w:val="21"/>
                <w:szCs w:val="21"/>
                <w14:textFill>
                  <w14:solidFill>
                    <w14:schemeClr w14:val="tx1"/>
                  </w14:solidFill>
                </w14:textFill>
              </w:rPr>
            </w:pPr>
          </w:p>
        </w:tc>
        <w:tc>
          <w:tcPr>
            <w:tcW w:w="2418" w:type="dxa"/>
            <w:tcBorders>
              <w:right w:val="single" w:color="auto" w:sz="4" w:space="0"/>
            </w:tcBorders>
          </w:tcPr>
          <w:p>
            <w:pPr>
              <w:spacing w:before="120" w:beforeLines="50" w:after="120" w:afterLines="50"/>
              <w:jc w:val="left"/>
              <w:rPr>
                <w:rFonts w:ascii="宋体" w:hAnsi="宋体"/>
                <w:color w:val="000000" w:themeColor="text1"/>
                <w:sz w:val="21"/>
                <w:szCs w:val="21"/>
                <w14:textFill>
                  <w14:solidFill>
                    <w14:schemeClr w14:val="tx1"/>
                  </w14:solidFill>
                </w14:textFill>
              </w:rPr>
            </w:pPr>
          </w:p>
        </w:tc>
      </w:tr>
    </w:tbl>
    <w:p>
      <w:pPr>
        <w:spacing w:line="240" w:lineRule="auto"/>
        <w:rPr>
          <w:color w:val="000000" w:themeColor="text1"/>
          <w:szCs w:val="21"/>
          <w14:textFill>
            <w14:solidFill>
              <w14:schemeClr w14:val="tx1"/>
            </w14:solidFill>
          </w14:textFill>
        </w:rPr>
      </w:pPr>
    </w:p>
    <w:p>
      <w:pPr>
        <w:pStyle w:val="3"/>
        <w:spacing w:before="0" w:after="0" w:line="240" w:lineRule="auto"/>
        <w:rPr>
          <w:rFonts w:ascii="Times New Roman" w:hAnsi="Times New Roman"/>
          <w:color w:val="000000" w:themeColor="text1"/>
          <w14:textFill>
            <w14:solidFill>
              <w14:schemeClr w14:val="tx1"/>
            </w14:solidFill>
          </w14:textFill>
        </w:rPr>
      </w:pPr>
      <w:bookmarkStart w:id="427" w:name="_Toc11602"/>
      <w:r>
        <w:rPr>
          <w:rFonts w:ascii="Times New Roman" w:hAnsi="Times New Roman"/>
          <w:color w:val="000000" w:themeColor="text1"/>
          <w14:textFill>
            <w14:solidFill>
              <w14:schemeClr w14:val="tx1"/>
            </w14:solidFill>
          </w14:textFill>
        </w:rPr>
        <w:t>6.4测试结果</w:t>
      </w:r>
      <w:bookmarkEnd w:id="412"/>
      <w:bookmarkEnd w:id="413"/>
      <w:bookmarkEnd w:id="427"/>
    </w:p>
    <w:p>
      <w:pPr>
        <w:adjustRightInd w:val="0"/>
        <w:snapToGrid w:val="0"/>
        <w:spacing w:line="240" w:lineRule="auto"/>
        <w:ind w:firstLine="480" w:firstLineChars="200"/>
        <w:rPr>
          <w:color w:val="000000" w:themeColor="text1"/>
          <w14:textFill>
            <w14:solidFill>
              <w14:schemeClr w14:val="tx1"/>
            </w14:solidFill>
          </w14:textFill>
        </w:rPr>
      </w:pPr>
      <w:r>
        <w:rPr>
          <w:rFonts w:hint="eastAsia"/>
          <w:color w:val="000000" w:themeColor="text1"/>
          <w:szCs w:val="21"/>
          <w:lang w:eastAsia="zh-CN"/>
          <w14:textFill>
            <w14:solidFill>
              <w14:schemeClr w14:val="tx1"/>
            </w14:solidFill>
          </w14:textFill>
        </w:rPr>
        <w:t>高校职工工资管理系统</w:t>
      </w:r>
      <w:r>
        <w:rPr>
          <w:color w:val="000000" w:themeColor="text1"/>
          <w:szCs w:val="21"/>
          <w14:textFill>
            <w14:solidFill>
              <w14:schemeClr w14:val="tx1"/>
            </w14:solidFill>
          </w14:textFill>
        </w:rPr>
        <w:t>经测试和调试后能够按照需求正常运行，基本没有错误，能够满足开发者和用户的需求。</w:t>
      </w:r>
      <w:r>
        <w:rPr>
          <w:color w:val="000000" w:themeColor="text1"/>
          <w14:textFill>
            <w14:solidFill>
              <w14:schemeClr w14:val="tx1"/>
            </w14:solidFill>
          </w14:textFill>
        </w:rPr>
        <w:t>在系统整体测试过程中，系统功能相对来说比较简单，数据源的配置，需进一步改善。</w:t>
      </w:r>
    </w:p>
    <w:p>
      <w:pPr>
        <w:pStyle w:val="3"/>
        <w:spacing w:before="0" w:after="0" w:line="240" w:lineRule="auto"/>
        <w:rPr>
          <w:rFonts w:ascii="Times New Roman" w:hAnsi="Times New Roman"/>
          <w:color w:val="000000" w:themeColor="text1"/>
          <w14:textFill>
            <w14:solidFill>
              <w14:schemeClr w14:val="tx1"/>
            </w14:solidFill>
          </w14:textFill>
        </w:rPr>
      </w:pPr>
      <w:bookmarkStart w:id="428" w:name="_Toc20340"/>
      <w:r>
        <w:rPr>
          <w:rFonts w:ascii="Times New Roman" w:hAnsi="Times New Roman"/>
          <w:color w:val="000000" w:themeColor="text1"/>
          <w14:textFill>
            <w14:solidFill>
              <w14:schemeClr w14:val="tx1"/>
            </w14:solidFill>
          </w14:textFill>
        </w:rPr>
        <w:t>6.5本章小结</w:t>
      </w:r>
      <w:bookmarkEnd w:id="428"/>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本章主要论述了系统开发结束后，要对系统进行各方面的测试，开头介绍了系统的运行环境，需要哪些工具，由于本系统属于毕业设计，是小型的系统，所以本人只对系统进行黑盒测试，采用一些单独的测试数据对系统进行输入输出的结果判断，最后对测试结果进行总结。</w:t>
      </w:r>
    </w:p>
    <w:p>
      <w:pPr>
        <w:adjustRightInd w:val="0"/>
        <w:snapToGrid w:val="0"/>
        <w:spacing w:line="240" w:lineRule="auto"/>
        <w:ind w:firstLine="480" w:firstLineChars="200"/>
        <w:rPr>
          <w:color w:val="000000" w:themeColor="text1"/>
          <w14:textFill>
            <w14:solidFill>
              <w14:schemeClr w14:val="tx1"/>
            </w14:solidFill>
          </w14:textFill>
        </w:rPr>
      </w:pPr>
    </w:p>
    <w:p>
      <w:pPr>
        <w:pStyle w:val="2"/>
        <w:spacing w:before="0" w:after="0" w:line="240" w:lineRule="auto"/>
        <w:jc w:val="center"/>
        <w:rPr>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p>
    <w:p>
      <w:pPr>
        <w:pStyle w:val="2"/>
        <w:spacing w:before="0" w:after="0" w:line="240" w:lineRule="auto"/>
        <w:jc w:val="center"/>
        <w:rPr>
          <w:color w:val="000000" w:themeColor="text1"/>
          <w14:textFill>
            <w14:solidFill>
              <w14:schemeClr w14:val="tx1"/>
            </w14:solidFill>
          </w14:textFill>
        </w:rPr>
      </w:pPr>
      <w:bookmarkStart w:id="429" w:name="_Toc32353"/>
      <w:r>
        <w:rPr>
          <w:color w:val="000000" w:themeColor="text1"/>
          <w14:textFill>
            <w14:solidFill>
              <w14:schemeClr w14:val="tx1"/>
            </w14:solidFill>
          </w14:textFill>
        </w:rPr>
        <w:t>第7章 总结</w:t>
      </w:r>
      <w:bookmarkEnd w:id="393"/>
      <w:bookmarkEnd w:id="394"/>
      <w:bookmarkEnd w:id="395"/>
      <w:bookmarkEnd w:id="396"/>
      <w:bookmarkEnd w:id="397"/>
      <w:bookmarkEnd w:id="398"/>
      <w:bookmarkEnd w:id="399"/>
      <w:bookmarkEnd w:id="400"/>
      <w:bookmarkEnd w:id="429"/>
    </w:p>
    <w:p>
      <w:pPr>
        <w:spacing w:line="240" w:lineRule="auto"/>
        <w:rPr>
          <w:color w:val="000000" w:themeColor="text1"/>
          <w14:textFill>
            <w14:solidFill>
              <w14:schemeClr w14:val="tx1"/>
            </w14:solidFill>
          </w14:textFill>
        </w:rPr>
      </w:pP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在老师的悉心指导下，在自己不断拼搏下经过一百多天的努力我的毕业设计终于接近了尾声，这段日子里有过心酸有过坎坷，感觉自己收获了许多的知识。此次毕业设计的要求是要创建一个</w:t>
      </w:r>
      <w:r>
        <w:rPr>
          <w:rFonts w:hint="eastAsia"/>
          <w:color w:val="000000" w:themeColor="text1"/>
          <w:lang w:eastAsia="zh-CN"/>
          <w14:textFill>
            <w14:solidFill>
              <w14:schemeClr w14:val="tx1"/>
            </w14:solidFill>
          </w14:textFill>
        </w:rPr>
        <w:t>高校职工工资管理系统</w:t>
      </w:r>
      <w:r>
        <w:rPr>
          <w:rFonts w:hint="eastAsia"/>
          <w:color w:val="000000" w:themeColor="text1"/>
          <w14:textFill>
            <w14:solidFill>
              <w14:schemeClr w14:val="tx1"/>
            </w14:solidFill>
          </w14:textFill>
        </w:rPr>
        <w:t>，使用的开发软件是</w:t>
      </w:r>
      <w:r>
        <w:rPr>
          <w:rFonts w:hint="eastAsia"/>
          <w:color w:val="000000" w:themeColor="text1"/>
          <w:lang w:eastAsia="zh-CN"/>
          <w14:textFill>
            <w14:solidFill>
              <w14:schemeClr w14:val="tx1"/>
            </w14:solidFill>
          </w14:textFill>
        </w:rPr>
        <w:t>net</w:t>
      </w:r>
      <w:r>
        <w:rPr>
          <w:rFonts w:hint="eastAsia"/>
          <w:color w:val="000000" w:themeColor="text1"/>
          <w14:textFill>
            <w14:solidFill>
              <w14:schemeClr w14:val="tx1"/>
            </w14:solidFill>
          </w14:textFill>
        </w:rPr>
        <w:t>技术以及SQL SERVER数据库。为了更好的开发和设计</w:t>
      </w:r>
      <w:r>
        <w:rPr>
          <w:rFonts w:hint="eastAsia"/>
          <w:color w:val="000000" w:themeColor="text1"/>
          <w:lang w:eastAsia="zh-CN"/>
          <w14:textFill>
            <w14:solidFill>
              <w14:schemeClr w14:val="tx1"/>
            </w14:solidFill>
          </w14:textFill>
        </w:rPr>
        <w:t>高校职工工资管理系统</w:t>
      </w:r>
      <w:r>
        <w:rPr>
          <w:rFonts w:hint="eastAsia"/>
          <w:color w:val="000000" w:themeColor="text1"/>
          <w14:textFill>
            <w14:solidFill>
              <w14:schemeClr w14:val="tx1"/>
            </w14:solidFill>
          </w14:textFill>
        </w:rPr>
        <w:t>，本人尽可能多的去了解并掌握有关</w:t>
      </w:r>
      <w:r>
        <w:rPr>
          <w:rFonts w:hint="eastAsia"/>
          <w:color w:val="000000" w:themeColor="text1"/>
          <w:lang w:eastAsia="zh-CN"/>
          <w14:textFill>
            <w14:solidFill>
              <w14:schemeClr w14:val="tx1"/>
            </w14:solidFill>
          </w14:textFill>
        </w:rPr>
        <w:t>visual studio2008</w:t>
      </w:r>
      <w:r>
        <w:rPr>
          <w:rFonts w:hint="eastAsia"/>
          <w:color w:val="000000" w:themeColor="text1"/>
          <w14:textFill>
            <w14:solidFill>
              <w14:schemeClr w14:val="tx1"/>
            </w14:solidFill>
          </w14:textFill>
        </w:rPr>
        <w:t>语言和数据库的专业知识，通过查找资料和教学视频来自主学习。对书中的一些经典案例，不断的揣摩他的编程技巧，尽可能的弄明白每行代码的意思，老师也不厌其烦为我解答困惑。积累了大量基本知识之后，开始构思毕业设计。根据老师及任务书的要求，将整个系统分为若干个模块进行设计以满足程序所需要的功能。由于实战经验的不足，在设计过程的当中走了许多弯路，及时停止毕业设计的开发，通过不断的充电和学习来调整自己的心态，老师也为我传授了许多心得与经验，让我学会了一些巧妙的方法来改进程序。</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完成之后，立马对程序进行了调试，由于前期充分的准备和积累大量的经验，调试过程当中相对比较顺利。虽然开发的过程当中无比艰辛但我也从里面学到了十分昂贵的经验，这是一生用之不竭的财富。</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这些日子以来，让我明白了一个道理：不要害怕困难，不要恐惧，坚持才是胜利。这次的毕业设计不仅是让我对这些年所学知识有了更好的综合性整理，同样也让我学会了遇事不慌、沉着冷静的解决问题的方式，明白了团队协作的不可或缺，打开了视野，增长了知识，为我以后进一步走向社会打下了最坚实的基础。</w:t>
      </w:r>
    </w:p>
    <w:p>
      <w:pPr>
        <w:spacing w:line="240" w:lineRule="auto"/>
        <w:rPr>
          <w:color w:val="000000" w:themeColor="text1"/>
          <w14:textFill>
            <w14:solidFill>
              <w14:schemeClr w14:val="tx1"/>
            </w14:solidFill>
          </w14:textFill>
        </w:rPr>
      </w:pPr>
    </w:p>
    <w:p>
      <w:pPr>
        <w:pStyle w:val="2"/>
        <w:spacing w:before="0" w:after="0" w:line="240" w:lineRule="auto"/>
        <w:jc w:val="center"/>
        <w:rPr>
          <w:color w:val="000000" w:themeColor="text1"/>
          <w14:textFill>
            <w14:solidFill>
              <w14:schemeClr w14:val="tx1"/>
            </w14:solidFill>
          </w14:textFill>
        </w:rPr>
        <w:sectPr>
          <w:pgSz w:w="11906" w:h="16838"/>
          <w:pgMar w:top="1418" w:right="1418" w:bottom="1418" w:left="1418" w:header="851" w:footer="992" w:gutter="0"/>
          <w:cols w:space="720" w:num="1"/>
          <w:docGrid w:linePitch="450" w:charSpace="0"/>
        </w:sectPr>
      </w:pPr>
      <w:bookmarkStart w:id="430" w:name="_Toc419908740"/>
      <w:bookmarkStart w:id="431" w:name="_Toc419908792"/>
    </w:p>
    <w:p>
      <w:pPr>
        <w:pStyle w:val="2"/>
        <w:spacing w:before="0" w:after="0" w:line="240" w:lineRule="auto"/>
        <w:jc w:val="center"/>
        <w:rPr>
          <w:color w:val="000000" w:themeColor="text1"/>
          <w14:textFill>
            <w14:solidFill>
              <w14:schemeClr w14:val="tx1"/>
            </w14:solidFill>
          </w14:textFill>
        </w:rPr>
      </w:pPr>
      <w:bookmarkStart w:id="432" w:name="_Toc3086"/>
      <w:r>
        <w:rPr>
          <w:color w:val="000000" w:themeColor="text1"/>
          <w14:textFill>
            <w14:solidFill>
              <w14:schemeClr w14:val="tx1"/>
            </w14:solidFill>
          </w14:textFill>
        </w:rPr>
        <w:t>致 谢</w:t>
      </w:r>
      <w:bookmarkEnd w:id="401"/>
      <w:bookmarkEnd w:id="402"/>
      <w:bookmarkEnd w:id="403"/>
      <w:bookmarkEnd w:id="404"/>
      <w:bookmarkEnd w:id="405"/>
      <w:bookmarkEnd w:id="406"/>
      <w:bookmarkEnd w:id="430"/>
      <w:bookmarkEnd w:id="431"/>
      <w:bookmarkEnd w:id="432"/>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大学的学习生活总是感觉短暂的，总感到知识还没有学够，但大学毕业就在我们面前，即毕业设计即将的结束，意味着我们的大</w:t>
      </w:r>
      <w:r>
        <w:rPr>
          <w:rFonts w:hint="eastAsia"/>
          <w:color w:val="000000" w:themeColor="text1"/>
          <w:lang w:eastAsia="zh-CN"/>
          <w14:textFill>
            <w14:solidFill>
              <w14:schemeClr w14:val="tx1"/>
            </w14:solidFill>
          </w14:textFill>
        </w:rPr>
        <w:t>用户</w:t>
      </w:r>
      <w:r>
        <w:rPr>
          <w:rFonts w:hint="eastAsia"/>
          <w:color w:val="000000" w:themeColor="text1"/>
          <w14:textFill>
            <w14:solidFill>
              <w14:schemeClr w14:val="tx1"/>
            </w14:solidFill>
          </w14:textFill>
        </w:rPr>
        <w:t>涯即将结束。毕业设计是我们在大学所学知识的一次总结，更是对我们过去所学知识的提炼和升华，通过毕业设计，我们认识到大学学习过程中还有那些知识没有掌握，那些知识需要我们进入深入研究。这次毕业设计让我学到了很多新的知识，研究了一些新的以前自己不熟悉的领域，使我处理问题的能力得到了一定的提升，同时也为今后的继续深造或踏入社会大门提供了很好的锻炼机会。</w:t>
      </w:r>
    </w:p>
    <w:p>
      <w:pPr>
        <w:spacing w:line="240" w:lineRule="auto"/>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我也曾经沮丧过，失落过，想放弃过，可是因为你们这不厌其烦的鼓励和支持才使得我坚持了下来，这里我要对我的老师和同学们说句“谢谢你们”。因为我们的知识是有限的，所以本文将不可避免的会出现一些错误和不足之处，还请老师指正。</w:t>
      </w:r>
    </w:p>
    <w:p>
      <w:pPr>
        <w:spacing w:line="240" w:lineRule="auto"/>
        <w:rPr>
          <w:rFonts w:eastAsia="黑体"/>
          <w:color w:val="000000" w:themeColor="text1"/>
          <w:sz w:val="32"/>
          <w14:textFill>
            <w14:solidFill>
              <w14:schemeClr w14:val="tx1"/>
            </w14:solidFill>
          </w14:textFill>
        </w:rPr>
      </w:pPr>
    </w:p>
    <w:p>
      <w:pPr>
        <w:pStyle w:val="108"/>
        <w:spacing w:line="240" w:lineRule="auto"/>
        <w:jc w:val="center"/>
        <w:outlineLvl w:val="0"/>
        <w:rPr>
          <w:rFonts w:ascii="Times New Roman" w:hAnsi="Times New Roman" w:eastAsia="黑体"/>
          <w:color w:val="000000" w:themeColor="text1"/>
          <w:sz w:val="32"/>
          <w:szCs w:val="32"/>
          <w:lang w:eastAsia="zh-CN"/>
          <w14:textFill>
            <w14:solidFill>
              <w14:schemeClr w14:val="tx1"/>
            </w14:solidFill>
          </w14:textFill>
        </w:rPr>
      </w:pPr>
      <w:bookmarkStart w:id="433" w:name="_Toc251768541"/>
      <w:bookmarkStart w:id="434" w:name="_Toc251934734"/>
      <w:bookmarkStart w:id="435" w:name="_Toc251890119"/>
      <w:bookmarkStart w:id="436" w:name="_Toc251795533"/>
      <w:bookmarkStart w:id="437" w:name="_Toc251769883"/>
      <w:bookmarkStart w:id="438" w:name="_Toc251612867"/>
      <w:r>
        <w:rPr>
          <w:rFonts w:ascii="Times New Roman" w:hAnsi="Times New Roman" w:eastAsia="黑体"/>
          <w:color w:val="000000" w:themeColor="text1"/>
          <w:sz w:val="32"/>
          <w:szCs w:val="32"/>
          <w:lang w:eastAsia="zh-CN"/>
          <w14:textFill>
            <w14:solidFill>
              <w14:schemeClr w14:val="tx1"/>
            </w14:solidFill>
          </w14:textFill>
        </w:rPr>
        <w:br w:type="page"/>
      </w:r>
      <w:bookmarkStart w:id="439" w:name="_Toc419908793"/>
      <w:bookmarkStart w:id="440" w:name="_Toc29662"/>
      <w:bookmarkStart w:id="441" w:name="_Toc12835"/>
      <w:bookmarkStart w:id="442" w:name="_Toc14355"/>
      <w:bookmarkStart w:id="443" w:name="_Toc419908741"/>
      <w:bookmarkStart w:id="444" w:name="_Toc20610"/>
      <w:bookmarkStart w:id="445" w:name="_Toc309930593"/>
      <w:bookmarkStart w:id="446" w:name="_Toc12874"/>
      <w:bookmarkStart w:id="447" w:name="_Toc17499"/>
      <w:r>
        <w:rPr>
          <w:rStyle w:val="41"/>
          <w:color w:val="000000" w:themeColor="text1"/>
          <w:lang w:eastAsia="zh-CN"/>
          <w14:textFill>
            <w14:solidFill>
              <w14:schemeClr w14:val="tx1"/>
            </w14:solidFill>
          </w14:textFill>
        </w:rPr>
        <w:t>参考文献</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bookmarkEnd w:id="19"/>
    <w:bookmarkEnd w:id="20"/>
    <w:bookmarkEnd w:id="21"/>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[1]刘晓华,周慧贞.JSP应用开发详解[M].北京：电子工业出版社,2013:35-126</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[2]阿斯利森,舒塔,金灵等译．Ajax基础教程[M]．北京：人民邮电出版社，2014：15-26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[3]孙鑫.Struts 2深入详解[M]．北京：电子工业出版社,2012：8-16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[4]王珊,萨师煊.数据库系统概论[M]．北京：高等教育出版社出版社,2010：7-15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[5]王毅,周峰,孙更新．J2EE经典案例设计与实现[M]．北京：电子工业出版,2013：6-18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[6]孙鑫.Struts 2深入详解(Java技术大系)[M]．北京：电子工业出版社,2012：5-14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[7]郑阿奇．SQL实用教程[M]．北京：电子工业出版社,2013：26-42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[8]谭庆平,毛新军编著.软件工程实践[M].北京：高等教育出版社,2014:34-87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[9]林邦杰.Java程序设计入门教程[M]. 北京：中国青年出版社,2011：63-99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[10]谢希仁.计算机网络[M]. 北京：电子工业出版社,2012: 89-125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[11]布朗,戴维斯,斯坦利克,马召等译．Struts 2实战[M]．北京：人民邮电出版社,2012：85-136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[12]王行言．Java语言与面向对象程序设计[M]．北京：清华大学出版社,2013：36-85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[13]拉夫利,李进华等译．精通Struts 2：Web 2.0开发实战[M]．北京：人民邮电出版社,2012：253-276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 xml:space="preserve">[14]陈云芳．精通Struts 2基于MVC的Web应用开发实战[M]．北京：人民邮电 出版社, 2012：136-187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 DavidHopkins.Improvingthe Quality of Teaching and Learning[J].Support for Learning,2014(12):162-165.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[16] Ed Woychowsky.Introducing Ajax[EB/OL]. http://www. webreference.com/programming/ajax_creating_asynchrono us_web_pages/index.html，2015-1-13.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[17] Roberto Latorre,Francisco Lopez,Antonio E.Martinez.Sharing of procompiled database statements in J2EE application[J]. Software: Practice and Experience,2015(35):301-311. </w:t>
      </w:r>
    </w:p>
    <w:p>
      <w:pPr>
        <w:spacing w:line="240" w:lineRule="auto"/>
        <w:rPr>
          <w:rFonts w:hint="eastAsia"/>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[18] Huang,M.Y,Lin,Y.J,Xu,H.A framework for web-based product data management using J2EE.International Journal of Advanced Manufacturing Technology, 2014：825-847. </w:t>
      </w:r>
    </w:p>
    <w:p>
      <w:pPr>
        <w:spacing w:line="24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[19] Aleassanndro Marchetto,Filippo Ricca,Paolo Tonella.A case study-based comparison of web testing techniques applied to ajax web applications[J].International Journal on software Tools for Technology Transfer(STTT),2015,10(12):477-492.</w:t>
      </w:r>
    </w:p>
    <w:sectPr>
      <w:pgSz w:w="11906" w:h="16838"/>
      <w:pgMar w:top="1418" w:right="1418" w:bottom="1418" w:left="1418" w:header="851" w:footer="992" w:gutter="0"/>
      <w:cols w:space="720" w:num="1"/>
      <w:docGrid w:linePitch="45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ail">
    <w:altName w:val="微软雅黑"/>
    <w:panose1 w:val="00000000000000000000"/>
    <w:charset w:val="00"/>
    <w:family w:val="auto"/>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宋三简体">
    <w:altName w:val="宋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38100" cy="17081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381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3pt;mso-position-horizontal:center;mso-position-horizontal-relative:margin;mso-wrap-style:none;z-index:251660288;mso-width-relative:page;mso-height-relative:page;" filled="f" stroked="f" coordsize="21600,21600" o:gfxdata="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HYAqTPQAAAA&#10;AgEAAA8AAAAAAAAAAQAgAAAAIgAAAGRycy9kb3ducmV2LnhtbFBLAQIUABQAAAAIAIdO4kA97EIi&#10;7AEAALUDAAAOAAAAAAAAAAEAIAAAAB8BAABkcnMvZTJvRG9jLnhtbFBLBQYAAAAABgAGAFkBAAB9&#10;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76200" cy="170815"/>
              <wp:effectExtent l="0" t="0" r="0" b="0"/>
              <wp:wrapNone/>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7620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6pt;mso-position-horizontal:center;mso-position-horizontal-relative:margin;mso-wrap-style:none;z-index:251661312;mso-width-relative:page;mso-height-relative:page;" filled="f" stroked="f" coordsize="21600,21600" o:gfxdata="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2doOdAA&#10;AAADAQAADwAAAAAAAAABACAAAAAiAAAAZHJzL2Rvd25yZXYueG1sUEsBAhQAFAAAAAgAh07iQJSC&#10;6uvuAQAAtQMAAA4AAAAAAAAAAQAgAAAAHwEAAGRycy9lMm9Eb2MueG1sUEsFBgAAAAAGAAYAWQEA&#10;AH8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II</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20650" cy="170815"/>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120650"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5pt;mso-position-horizontal:center;mso-position-horizontal-relative:margin;mso-wrap-style:none;z-index:251659264;mso-width-relative:page;mso-height-relative:page;" filled="f" stroked="f" coordsize="21600,21600" o:gfxdata="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yIGTbQ&#10;AAAAAwEAAA8AAAAAAAAAAQAgAAAAIgAAAGRycy9kb3ducmV2LnhtbFBLAQIUABQAAAAIAIdO4kDX&#10;tAKf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IV</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70815"/>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14935" cy="170815"/>
                      </a:xfrm>
                      <a:prstGeom prst="rect">
                        <a:avLst/>
                      </a:prstGeom>
                      <a:noFill/>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3.45pt;width:9.05pt;mso-position-horizontal:center;mso-position-horizontal-relative:margin;mso-wrap-style:none;z-index:251662336;mso-width-relative:page;mso-height-relative:page;" filled="f" stroked="f" coordsize="21600,21600" o:gfxdata="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BuIFnQ&#10;AAAAAwEAAA8AAAAAAAAAAQAgAAAAIgAAAGRycy9kb3ducmV2LnhtbFBLAQIUABQAAAAIAIdO4kBh&#10;2wlr7wEAALYDAAAOAAAAAAAAAAEAIAAAAB8BAABkcnMvZTJvRG9jLnhtbFBLBQYAAAAABgAGAFkB&#10;AACA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22</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A264E1"/>
    <w:multiLevelType w:val="multilevel"/>
    <w:tmpl w:val="4EA264E1"/>
    <w:lvl w:ilvl="0" w:tentative="0">
      <w:start w:val="1"/>
      <w:numFmt w:val="decimal"/>
      <w:suff w:val="nothing"/>
      <w:lvlText w:val="%1  "/>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nothing"/>
      <w:lvlText w:val="%4."/>
      <w:lvlJc w:val="left"/>
      <w:pPr>
        <w:ind w:left="424" w:firstLine="0"/>
      </w:pPr>
      <w:rPr>
        <w:rFonts w:hint="eastAsia"/>
      </w:rPr>
    </w:lvl>
    <w:lvl w:ilvl="4" w:tentative="0">
      <w:start w:val="1"/>
      <w:numFmt w:val="decimal"/>
      <w:lvlRestart w:val="1"/>
      <w:suff w:val="space"/>
      <w:lvlText w:val="表%1.%5"/>
      <w:lvlJc w:val="left"/>
      <w:pPr>
        <w:ind w:left="0" w:firstLine="0"/>
      </w:pPr>
      <w:rPr>
        <w:rFonts w:hint="eastAsia"/>
      </w:rPr>
    </w:lvl>
    <w:lvl w:ilvl="5" w:tentative="0">
      <w:start w:val="1"/>
      <w:numFmt w:val="decimal"/>
      <w:lvlRestart w:val="1"/>
      <w:pStyle w:val="110"/>
      <w:suff w:val="space"/>
      <w:lvlText w:val="图%1.%6"/>
      <w:lvlJc w:val="left"/>
      <w:pPr>
        <w:ind w:left="0" w:firstLine="0"/>
      </w:pPr>
      <w:rPr>
        <w:rFonts w:hint="eastAsia"/>
      </w:rPr>
    </w:lvl>
    <w:lvl w:ilvl="6" w:tentative="0">
      <w:start w:val="1"/>
      <w:numFmt w:val="decimal"/>
      <w:lvlText w:val="%1.%2.%3.%4.%5.%6.%7"/>
      <w:lvlJc w:val="left"/>
      <w:pPr>
        <w:tabs>
          <w:tab w:val="left" w:pos="4711"/>
        </w:tabs>
        <w:ind w:left="3827" w:hanging="1276"/>
      </w:pPr>
      <w:rPr>
        <w:rFonts w:hint="eastAsia"/>
      </w:rPr>
    </w:lvl>
    <w:lvl w:ilvl="7" w:tentative="0">
      <w:start w:val="1"/>
      <w:numFmt w:val="decimal"/>
      <w:lvlText w:val="%1.%2.%3.%4.%5.%6.%7.%8"/>
      <w:lvlJc w:val="left"/>
      <w:pPr>
        <w:tabs>
          <w:tab w:val="left" w:pos="5496"/>
        </w:tabs>
        <w:ind w:left="4394" w:hanging="1418"/>
      </w:pPr>
      <w:rPr>
        <w:rFonts w:hint="eastAsia"/>
      </w:rPr>
    </w:lvl>
    <w:lvl w:ilvl="8" w:tentative="0">
      <w:start w:val="1"/>
      <w:numFmt w:val="decimal"/>
      <w:lvlText w:val="%1.%2.%3.%4.%5.%6.%7.%8.%9"/>
      <w:lvlJc w:val="left"/>
      <w:pPr>
        <w:tabs>
          <w:tab w:val="left" w:pos="6282"/>
        </w:tabs>
        <w:ind w:left="5102" w:hanging="1700"/>
      </w:pPr>
      <w:rPr>
        <w:rFonts w:hint="eastAsia"/>
      </w:rPr>
    </w:lvl>
  </w:abstractNum>
  <w:abstractNum w:abstractNumId="1">
    <w:nsid w:val="60E21207"/>
    <w:multiLevelType w:val="multilevel"/>
    <w:tmpl w:val="60E21207"/>
    <w:lvl w:ilvl="0" w:tentative="0">
      <w:start w:val="1"/>
      <w:numFmt w:val="decimal"/>
      <w:suff w:val="nothing"/>
      <w:lvlText w:val="%1．"/>
      <w:lvlJc w:val="left"/>
      <w:pPr>
        <w:ind w:left="0" w:firstLine="45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37F4A17"/>
    <w:multiLevelType w:val="multilevel"/>
    <w:tmpl w:val="637F4A1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 w:numId="4">
    <w:abstractNumId w:val="1"/>
    <w:lvlOverride w:ilvl="0">
      <w:lvl w:ilvl="0" w:tentative="1">
        <w:start w:val="1"/>
        <w:numFmt w:val="decimal"/>
        <w:suff w:val="nothing"/>
        <w:lvlText w:val="%1．"/>
        <w:lvlJc w:val="left"/>
        <w:pPr>
          <w:ind w:left="0" w:firstLine="454"/>
        </w:pPr>
        <w:rPr>
          <w:rFonts w:hint="default"/>
        </w:rPr>
      </w:lvl>
    </w:lvlOverride>
    <w:lvlOverride w:ilvl="1">
      <w:lvl w:ilvl="1" w:tentative="1">
        <w:start w:val="1"/>
        <w:numFmt w:val="lowerLetter"/>
        <w:lvlText w:val="%2)"/>
        <w:lvlJc w:val="left"/>
        <w:pPr>
          <w:ind w:left="840" w:hanging="420"/>
        </w:pPr>
      </w:lvl>
    </w:lvlOverride>
    <w:lvlOverride w:ilvl="2">
      <w:lvl w:ilvl="2" w:tentative="1">
        <w:start w:val="1"/>
        <w:numFmt w:val="lowerRoman"/>
        <w:lvlText w:val="%3."/>
        <w:lvlJc w:val="right"/>
        <w:pPr>
          <w:ind w:left="1260" w:hanging="420"/>
        </w:pPr>
      </w:lvl>
    </w:lvlOverride>
    <w:lvlOverride w:ilvl="3">
      <w:lvl w:ilvl="3" w:tentative="1">
        <w:start w:val="1"/>
        <w:numFmt w:val="decimal"/>
        <w:lvlText w:val="%4."/>
        <w:lvlJc w:val="left"/>
        <w:pPr>
          <w:ind w:left="1680" w:hanging="420"/>
        </w:pPr>
      </w:lvl>
    </w:lvlOverride>
    <w:lvlOverride w:ilvl="4">
      <w:lvl w:ilvl="4" w:tentative="1">
        <w:start w:val="1"/>
        <w:numFmt w:val="lowerLetter"/>
        <w:lvlText w:val="%5)"/>
        <w:lvlJc w:val="left"/>
        <w:pPr>
          <w:ind w:left="2100" w:hanging="420"/>
        </w:pPr>
      </w:lvl>
    </w:lvlOverride>
    <w:lvlOverride w:ilvl="5">
      <w:lvl w:ilvl="5" w:tentative="1">
        <w:start w:val="1"/>
        <w:numFmt w:val="lowerRoman"/>
        <w:lvlText w:val="%6."/>
        <w:lvlJc w:val="right"/>
        <w:pPr>
          <w:ind w:left="2520" w:hanging="420"/>
        </w:pPr>
      </w:lvl>
    </w:lvlOverride>
    <w:lvlOverride w:ilvl="6">
      <w:lvl w:ilvl="6" w:tentative="1">
        <w:start w:val="1"/>
        <w:numFmt w:val="decimal"/>
        <w:lvlText w:val="%7."/>
        <w:lvlJc w:val="left"/>
        <w:pPr>
          <w:ind w:left="2940" w:hanging="420"/>
        </w:pPr>
      </w:lvl>
    </w:lvlOverride>
    <w:lvlOverride w:ilvl="7">
      <w:lvl w:ilvl="7" w:tentative="1">
        <w:start w:val="1"/>
        <w:numFmt w:val="lowerLetter"/>
        <w:lvlText w:val="%8)"/>
        <w:lvlJc w:val="left"/>
        <w:pPr>
          <w:ind w:left="3360" w:hanging="420"/>
        </w:pPr>
      </w:lvl>
    </w:lvlOverride>
    <w:lvlOverride w:ilvl="8">
      <w:lvl w:ilvl="8" w:tentative="1">
        <w:start w:val="1"/>
        <w:numFmt w:val="lowerRoman"/>
        <w:lvlText w:val="%9."/>
        <w:lvlJc w:val="right"/>
        <w:pPr>
          <w:ind w:left="3780" w:hanging="42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607"/>
    <w:rsid w:val="00011CC3"/>
    <w:rsid w:val="000128DE"/>
    <w:rsid w:val="000143B6"/>
    <w:rsid w:val="000205FB"/>
    <w:rsid w:val="0002176C"/>
    <w:rsid w:val="00025E38"/>
    <w:rsid w:val="000267D7"/>
    <w:rsid w:val="00041CDB"/>
    <w:rsid w:val="0004584F"/>
    <w:rsid w:val="0004672B"/>
    <w:rsid w:val="0004772B"/>
    <w:rsid w:val="00055D65"/>
    <w:rsid w:val="00061DB8"/>
    <w:rsid w:val="000638C1"/>
    <w:rsid w:val="000654CE"/>
    <w:rsid w:val="000656C9"/>
    <w:rsid w:val="00081F3F"/>
    <w:rsid w:val="00083F4D"/>
    <w:rsid w:val="000840A8"/>
    <w:rsid w:val="000876DD"/>
    <w:rsid w:val="00094813"/>
    <w:rsid w:val="000A1103"/>
    <w:rsid w:val="000A20EE"/>
    <w:rsid w:val="000A3FAF"/>
    <w:rsid w:val="000A46CE"/>
    <w:rsid w:val="000B0D60"/>
    <w:rsid w:val="000B3462"/>
    <w:rsid w:val="000B42A5"/>
    <w:rsid w:val="000B6099"/>
    <w:rsid w:val="000B6DCC"/>
    <w:rsid w:val="000C2A97"/>
    <w:rsid w:val="000D26CB"/>
    <w:rsid w:val="000D64D0"/>
    <w:rsid w:val="000E68FD"/>
    <w:rsid w:val="000F0669"/>
    <w:rsid w:val="000F0C17"/>
    <w:rsid w:val="00105B1E"/>
    <w:rsid w:val="0011076F"/>
    <w:rsid w:val="00110A7C"/>
    <w:rsid w:val="001170A3"/>
    <w:rsid w:val="001175F3"/>
    <w:rsid w:val="00120A48"/>
    <w:rsid w:val="001211EB"/>
    <w:rsid w:val="001278B2"/>
    <w:rsid w:val="00137D80"/>
    <w:rsid w:val="00140370"/>
    <w:rsid w:val="001422BA"/>
    <w:rsid w:val="00142DCD"/>
    <w:rsid w:val="00143745"/>
    <w:rsid w:val="00145E48"/>
    <w:rsid w:val="00150EA0"/>
    <w:rsid w:val="00155B53"/>
    <w:rsid w:val="00155D53"/>
    <w:rsid w:val="0015740B"/>
    <w:rsid w:val="001724CC"/>
    <w:rsid w:val="0017794A"/>
    <w:rsid w:val="00181960"/>
    <w:rsid w:val="0018362A"/>
    <w:rsid w:val="0018400A"/>
    <w:rsid w:val="0018613F"/>
    <w:rsid w:val="001877EE"/>
    <w:rsid w:val="00191A69"/>
    <w:rsid w:val="001B280E"/>
    <w:rsid w:val="001B2CDF"/>
    <w:rsid w:val="001B513B"/>
    <w:rsid w:val="001C7FA6"/>
    <w:rsid w:val="001D16AB"/>
    <w:rsid w:val="001D2285"/>
    <w:rsid w:val="001D54AD"/>
    <w:rsid w:val="001E6854"/>
    <w:rsid w:val="001E7AD5"/>
    <w:rsid w:val="00204753"/>
    <w:rsid w:val="0020604B"/>
    <w:rsid w:val="002167C2"/>
    <w:rsid w:val="002228E1"/>
    <w:rsid w:val="00230B44"/>
    <w:rsid w:val="00237969"/>
    <w:rsid w:val="00243710"/>
    <w:rsid w:val="002442A5"/>
    <w:rsid w:val="00250328"/>
    <w:rsid w:val="00250C1E"/>
    <w:rsid w:val="0026084A"/>
    <w:rsid w:val="00267A90"/>
    <w:rsid w:val="002706B4"/>
    <w:rsid w:val="002734BF"/>
    <w:rsid w:val="00277431"/>
    <w:rsid w:val="00280090"/>
    <w:rsid w:val="0028119D"/>
    <w:rsid w:val="0028333E"/>
    <w:rsid w:val="00286FE0"/>
    <w:rsid w:val="00290E43"/>
    <w:rsid w:val="00291A4B"/>
    <w:rsid w:val="002A25A8"/>
    <w:rsid w:val="002A2C8D"/>
    <w:rsid w:val="002A2E2F"/>
    <w:rsid w:val="002B232A"/>
    <w:rsid w:val="002B2BE3"/>
    <w:rsid w:val="002B54CC"/>
    <w:rsid w:val="002C188E"/>
    <w:rsid w:val="002C4131"/>
    <w:rsid w:val="002D0B17"/>
    <w:rsid w:val="002D1BC3"/>
    <w:rsid w:val="002E2FDA"/>
    <w:rsid w:val="003012AA"/>
    <w:rsid w:val="00305087"/>
    <w:rsid w:val="00307852"/>
    <w:rsid w:val="0031216A"/>
    <w:rsid w:val="00321624"/>
    <w:rsid w:val="00330E01"/>
    <w:rsid w:val="00331B9E"/>
    <w:rsid w:val="0033514B"/>
    <w:rsid w:val="00337D10"/>
    <w:rsid w:val="00343A7C"/>
    <w:rsid w:val="00346736"/>
    <w:rsid w:val="00354260"/>
    <w:rsid w:val="00360064"/>
    <w:rsid w:val="00371B01"/>
    <w:rsid w:val="00377D51"/>
    <w:rsid w:val="0038084D"/>
    <w:rsid w:val="00392942"/>
    <w:rsid w:val="00394533"/>
    <w:rsid w:val="00396392"/>
    <w:rsid w:val="003A7142"/>
    <w:rsid w:val="003C1968"/>
    <w:rsid w:val="003C3A15"/>
    <w:rsid w:val="003D0478"/>
    <w:rsid w:val="003E33E5"/>
    <w:rsid w:val="003E3869"/>
    <w:rsid w:val="003F0721"/>
    <w:rsid w:val="003F5E3B"/>
    <w:rsid w:val="003F65FF"/>
    <w:rsid w:val="004062B7"/>
    <w:rsid w:val="004062D9"/>
    <w:rsid w:val="004070D1"/>
    <w:rsid w:val="00412D51"/>
    <w:rsid w:val="004137D6"/>
    <w:rsid w:val="0043728D"/>
    <w:rsid w:val="00437D3D"/>
    <w:rsid w:val="00443BE8"/>
    <w:rsid w:val="004478C5"/>
    <w:rsid w:val="00456E8B"/>
    <w:rsid w:val="004800D2"/>
    <w:rsid w:val="00487523"/>
    <w:rsid w:val="004A7ECE"/>
    <w:rsid w:val="004B717C"/>
    <w:rsid w:val="004C292C"/>
    <w:rsid w:val="004C35D2"/>
    <w:rsid w:val="004D0B29"/>
    <w:rsid w:val="004D352A"/>
    <w:rsid w:val="004D371B"/>
    <w:rsid w:val="004D47E2"/>
    <w:rsid w:val="004E6A6B"/>
    <w:rsid w:val="005004C1"/>
    <w:rsid w:val="0050494C"/>
    <w:rsid w:val="00507F31"/>
    <w:rsid w:val="00510614"/>
    <w:rsid w:val="005123A8"/>
    <w:rsid w:val="0051650B"/>
    <w:rsid w:val="00536190"/>
    <w:rsid w:val="0053726D"/>
    <w:rsid w:val="00537374"/>
    <w:rsid w:val="005402CB"/>
    <w:rsid w:val="005404D4"/>
    <w:rsid w:val="005418E5"/>
    <w:rsid w:val="0056330A"/>
    <w:rsid w:val="00580737"/>
    <w:rsid w:val="0059604D"/>
    <w:rsid w:val="00597051"/>
    <w:rsid w:val="005A32C7"/>
    <w:rsid w:val="005B2079"/>
    <w:rsid w:val="005B2C38"/>
    <w:rsid w:val="005B45B3"/>
    <w:rsid w:val="005B6669"/>
    <w:rsid w:val="005C16EF"/>
    <w:rsid w:val="005D6D1A"/>
    <w:rsid w:val="005E0684"/>
    <w:rsid w:val="005E36BB"/>
    <w:rsid w:val="005F4D32"/>
    <w:rsid w:val="005F63BE"/>
    <w:rsid w:val="005F7CDF"/>
    <w:rsid w:val="0060254D"/>
    <w:rsid w:val="00602820"/>
    <w:rsid w:val="0060307A"/>
    <w:rsid w:val="00607479"/>
    <w:rsid w:val="00612E7C"/>
    <w:rsid w:val="00614707"/>
    <w:rsid w:val="006168F8"/>
    <w:rsid w:val="00641C8F"/>
    <w:rsid w:val="00686D47"/>
    <w:rsid w:val="00695C1A"/>
    <w:rsid w:val="00696388"/>
    <w:rsid w:val="006A1176"/>
    <w:rsid w:val="006B5607"/>
    <w:rsid w:val="006C4C69"/>
    <w:rsid w:val="006C67B6"/>
    <w:rsid w:val="006D25B8"/>
    <w:rsid w:val="006D5BE2"/>
    <w:rsid w:val="006F041E"/>
    <w:rsid w:val="00707288"/>
    <w:rsid w:val="007254B2"/>
    <w:rsid w:val="00745C00"/>
    <w:rsid w:val="00747C0C"/>
    <w:rsid w:val="00756F2E"/>
    <w:rsid w:val="00761DC3"/>
    <w:rsid w:val="00767817"/>
    <w:rsid w:val="00781CA0"/>
    <w:rsid w:val="00786FEF"/>
    <w:rsid w:val="00792BC9"/>
    <w:rsid w:val="00792D8D"/>
    <w:rsid w:val="007A2972"/>
    <w:rsid w:val="007A4AE1"/>
    <w:rsid w:val="007B4C98"/>
    <w:rsid w:val="007B70DA"/>
    <w:rsid w:val="007C24AF"/>
    <w:rsid w:val="007C7B13"/>
    <w:rsid w:val="007D070F"/>
    <w:rsid w:val="007D6648"/>
    <w:rsid w:val="007E2352"/>
    <w:rsid w:val="007F0156"/>
    <w:rsid w:val="007F6792"/>
    <w:rsid w:val="00801381"/>
    <w:rsid w:val="008023EA"/>
    <w:rsid w:val="00807B40"/>
    <w:rsid w:val="00817486"/>
    <w:rsid w:val="00822A2B"/>
    <w:rsid w:val="008257CC"/>
    <w:rsid w:val="00835E1B"/>
    <w:rsid w:val="00842741"/>
    <w:rsid w:val="00850BF5"/>
    <w:rsid w:val="00857D4B"/>
    <w:rsid w:val="008775A0"/>
    <w:rsid w:val="00887A62"/>
    <w:rsid w:val="008A5030"/>
    <w:rsid w:val="008B0D35"/>
    <w:rsid w:val="008B6B71"/>
    <w:rsid w:val="008B77E2"/>
    <w:rsid w:val="008C08AD"/>
    <w:rsid w:val="008C14E0"/>
    <w:rsid w:val="008C19DF"/>
    <w:rsid w:val="008C200F"/>
    <w:rsid w:val="008C4E75"/>
    <w:rsid w:val="008D5862"/>
    <w:rsid w:val="008F3822"/>
    <w:rsid w:val="008F4D97"/>
    <w:rsid w:val="00901AB9"/>
    <w:rsid w:val="00906DC1"/>
    <w:rsid w:val="00910027"/>
    <w:rsid w:val="0091444D"/>
    <w:rsid w:val="0091475D"/>
    <w:rsid w:val="009170D8"/>
    <w:rsid w:val="009212FD"/>
    <w:rsid w:val="00924204"/>
    <w:rsid w:val="009301FE"/>
    <w:rsid w:val="0093579B"/>
    <w:rsid w:val="00936982"/>
    <w:rsid w:val="00937DE1"/>
    <w:rsid w:val="0095064F"/>
    <w:rsid w:val="00954F90"/>
    <w:rsid w:val="00957C2B"/>
    <w:rsid w:val="00961FF3"/>
    <w:rsid w:val="00974C66"/>
    <w:rsid w:val="00976808"/>
    <w:rsid w:val="00981679"/>
    <w:rsid w:val="00982A68"/>
    <w:rsid w:val="0098411C"/>
    <w:rsid w:val="009855F6"/>
    <w:rsid w:val="009865FE"/>
    <w:rsid w:val="00986FDF"/>
    <w:rsid w:val="009919DC"/>
    <w:rsid w:val="00994F14"/>
    <w:rsid w:val="009B0D03"/>
    <w:rsid w:val="009B2FA6"/>
    <w:rsid w:val="009B470B"/>
    <w:rsid w:val="009C2A5E"/>
    <w:rsid w:val="009C36EF"/>
    <w:rsid w:val="009C4328"/>
    <w:rsid w:val="009E107C"/>
    <w:rsid w:val="009E306A"/>
    <w:rsid w:val="009F5352"/>
    <w:rsid w:val="00A05923"/>
    <w:rsid w:val="00A05963"/>
    <w:rsid w:val="00A178D4"/>
    <w:rsid w:val="00A22B2B"/>
    <w:rsid w:val="00A332A4"/>
    <w:rsid w:val="00A34285"/>
    <w:rsid w:val="00A35AF1"/>
    <w:rsid w:val="00A3744A"/>
    <w:rsid w:val="00A430D2"/>
    <w:rsid w:val="00A51B79"/>
    <w:rsid w:val="00A52E61"/>
    <w:rsid w:val="00A6468B"/>
    <w:rsid w:val="00A70080"/>
    <w:rsid w:val="00A8020E"/>
    <w:rsid w:val="00A80896"/>
    <w:rsid w:val="00A848B9"/>
    <w:rsid w:val="00A94130"/>
    <w:rsid w:val="00AA1AA6"/>
    <w:rsid w:val="00AB0EC3"/>
    <w:rsid w:val="00AB7031"/>
    <w:rsid w:val="00AC3695"/>
    <w:rsid w:val="00AD184B"/>
    <w:rsid w:val="00AE49E1"/>
    <w:rsid w:val="00AE5C06"/>
    <w:rsid w:val="00AF7E74"/>
    <w:rsid w:val="00B06150"/>
    <w:rsid w:val="00B10286"/>
    <w:rsid w:val="00B10C2E"/>
    <w:rsid w:val="00B11209"/>
    <w:rsid w:val="00B11751"/>
    <w:rsid w:val="00B1278D"/>
    <w:rsid w:val="00B22FEE"/>
    <w:rsid w:val="00B27D5F"/>
    <w:rsid w:val="00B30330"/>
    <w:rsid w:val="00B615EA"/>
    <w:rsid w:val="00B61E74"/>
    <w:rsid w:val="00B70BE8"/>
    <w:rsid w:val="00B715F8"/>
    <w:rsid w:val="00B8126B"/>
    <w:rsid w:val="00B842DB"/>
    <w:rsid w:val="00B90F59"/>
    <w:rsid w:val="00B916CF"/>
    <w:rsid w:val="00BA1455"/>
    <w:rsid w:val="00BA3E84"/>
    <w:rsid w:val="00BA68C0"/>
    <w:rsid w:val="00BB4A69"/>
    <w:rsid w:val="00BB78F2"/>
    <w:rsid w:val="00BC6B58"/>
    <w:rsid w:val="00BD0071"/>
    <w:rsid w:val="00BD46B8"/>
    <w:rsid w:val="00BE1992"/>
    <w:rsid w:val="00BF537F"/>
    <w:rsid w:val="00C04B00"/>
    <w:rsid w:val="00C2038D"/>
    <w:rsid w:val="00C2475E"/>
    <w:rsid w:val="00C25C04"/>
    <w:rsid w:val="00C26287"/>
    <w:rsid w:val="00C332A3"/>
    <w:rsid w:val="00C353B2"/>
    <w:rsid w:val="00C36F08"/>
    <w:rsid w:val="00C37771"/>
    <w:rsid w:val="00C472DA"/>
    <w:rsid w:val="00C52935"/>
    <w:rsid w:val="00C537E3"/>
    <w:rsid w:val="00C76E0A"/>
    <w:rsid w:val="00C77960"/>
    <w:rsid w:val="00C82DDD"/>
    <w:rsid w:val="00CA0A03"/>
    <w:rsid w:val="00CB082D"/>
    <w:rsid w:val="00CC135B"/>
    <w:rsid w:val="00CD0E32"/>
    <w:rsid w:val="00CE1916"/>
    <w:rsid w:val="00CF2A50"/>
    <w:rsid w:val="00CF5591"/>
    <w:rsid w:val="00D05AEC"/>
    <w:rsid w:val="00D05CEB"/>
    <w:rsid w:val="00D15590"/>
    <w:rsid w:val="00D16757"/>
    <w:rsid w:val="00D2161A"/>
    <w:rsid w:val="00D21D57"/>
    <w:rsid w:val="00D270BA"/>
    <w:rsid w:val="00D27A70"/>
    <w:rsid w:val="00D43D50"/>
    <w:rsid w:val="00D504D3"/>
    <w:rsid w:val="00D5419C"/>
    <w:rsid w:val="00D548F6"/>
    <w:rsid w:val="00D63845"/>
    <w:rsid w:val="00D66A48"/>
    <w:rsid w:val="00D73EA6"/>
    <w:rsid w:val="00D8094B"/>
    <w:rsid w:val="00D82955"/>
    <w:rsid w:val="00D83921"/>
    <w:rsid w:val="00D935CC"/>
    <w:rsid w:val="00D979E6"/>
    <w:rsid w:val="00D97CC1"/>
    <w:rsid w:val="00DB5475"/>
    <w:rsid w:val="00DB56F1"/>
    <w:rsid w:val="00DD493E"/>
    <w:rsid w:val="00DD548F"/>
    <w:rsid w:val="00DE610B"/>
    <w:rsid w:val="00DE6DCA"/>
    <w:rsid w:val="00DF21E9"/>
    <w:rsid w:val="00DF4BF4"/>
    <w:rsid w:val="00DF6F33"/>
    <w:rsid w:val="00E01394"/>
    <w:rsid w:val="00E01636"/>
    <w:rsid w:val="00E0219E"/>
    <w:rsid w:val="00E03878"/>
    <w:rsid w:val="00E07B3F"/>
    <w:rsid w:val="00E155C7"/>
    <w:rsid w:val="00E20B70"/>
    <w:rsid w:val="00E32C18"/>
    <w:rsid w:val="00E33547"/>
    <w:rsid w:val="00E5129B"/>
    <w:rsid w:val="00E53E2E"/>
    <w:rsid w:val="00E568FA"/>
    <w:rsid w:val="00E8196A"/>
    <w:rsid w:val="00E83499"/>
    <w:rsid w:val="00E870ED"/>
    <w:rsid w:val="00E94A82"/>
    <w:rsid w:val="00EA08C5"/>
    <w:rsid w:val="00EB0198"/>
    <w:rsid w:val="00EB1A36"/>
    <w:rsid w:val="00ED00AE"/>
    <w:rsid w:val="00ED7C8D"/>
    <w:rsid w:val="00EE13E9"/>
    <w:rsid w:val="00EF0DAD"/>
    <w:rsid w:val="00EF41BB"/>
    <w:rsid w:val="00EF6139"/>
    <w:rsid w:val="00F10348"/>
    <w:rsid w:val="00F20CFB"/>
    <w:rsid w:val="00F253D8"/>
    <w:rsid w:val="00F36A63"/>
    <w:rsid w:val="00F47D3E"/>
    <w:rsid w:val="00F50127"/>
    <w:rsid w:val="00F53679"/>
    <w:rsid w:val="00F54661"/>
    <w:rsid w:val="00F61851"/>
    <w:rsid w:val="00F62ADA"/>
    <w:rsid w:val="00F63F8A"/>
    <w:rsid w:val="00F64AE9"/>
    <w:rsid w:val="00F7292A"/>
    <w:rsid w:val="00F86535"/>
    <w:rsid w:val="00F8674C"/>
    <w:rsid w:val="00F9548E"/>
    <w:rsid w:val="00F97747"/>
    <w:rsid w:val="00F97FC3"/>
    <w:rsid w:val="00FA453C"/>
    <w:rsid w:val="00FB180D"/>
    <w:rsid w:val="00FC1588"/>
    <w:rsid w:val="00FC1E91"/>
    <w:rsid w:val="00FD1DAA"/>
    <w:rsid w:val="00FE12AB"/>
    <w:rsid w:val="00FE5A1C"/>
    <w:rsid w:val="07D07592"/>
    <w:rsid w:val="0BE1508D"/>
    <w:rsid w:val="0F916DAB"/>
    <w:rsid w:val="11A03A3C"/>
    <w:rsid w:val="135226E1"/>
    <w:rsid w:val="13F200C7"/>
    <w:rsid w:val="161207C2"/>
    <w:rsid w:val="199926E7"/>
    <w:rsid w:val="1A097252"/>
    <w:rsid w:val="1B345D3E"/>
    <w:rsid w:val="224A380B"/>
    <w:rsid w:val="24283B1C"/>
    <w:rsid w:val="27C724E8"/>
    <w:rsid w:val="31B63A1F"/>
    <w:rsid w:val="324D34A4"/>
    <w:rsid w:val="34884A30"/>
    <w:rsid w:val="34964DF4"/>
    <w:rsid w:val="35B06BF0"/>
    <w:rsid w:val="37402C72"/>
    <w:rsid w:val="3B9953E8"/>
    <w:rsid w:val="3FC144FE"/>
    <w:rsid w:val="3FC22E94"/>
    <w:rsid w:val="40C756EE"/>
    <w:rsid w:val="44FB14DA"/>
    <w:rsid w:val="458A103E"/>
    <w:rsid w:val="4CAA4C35"/>
    <w:rsid w:val="4E7C6E9F"/>
    <w:rsid w:val="4FEC7FAA"/>
    <w:rsid w:val="51826D77"/>
    <w:rsid w:val="51B134D7"/>
    <w:rsid w:val="5D0C6AA0"/>
    <w:rsid w:val="61A175FF"/>
    <w:rsid w:val="625007F1"/>
    <w:rsid w:val="64386546"/>
    <w:rsid w:val="6C7A0528"/>
    <w:rsid w:val="6E2E444B"/>
    <w:rsid w:val="72447CC4"/>
    <w:rsid w:val="7494224E"/>
    <w:rsid w:val="766B7370"/>
    <w:rsid w:val="790D44A0"/>
    <w:rsid w:val="79CE16BD"/>
    <w:rsid w:val="7D1D7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99" w:name="HTML Preformatted"/>
    <w:lsdException w:qFormat="1" w:unhideWhenUsed="0" w:uiPriority="0" w:semiHidden="0" w:name="HTML Sample"/>
    <w:lsdException w:uiPriority="99" w:name="HTML Typewriter"/>
    <w:lsdException w:qFormat="1" w:unhideWhenUsed="0" w:uiPriority="0"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12"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41"/>
    <w:qFormat/>
    <w:uiPriority w:val="0"/>
    <w:pPr>
      <w:keepNext/>
      <w:keepLines/>
      <w:spacing w:before="340" w:after="330" w:line="576" w:lineRule="auto"/>
      <w:outlineLvl w:val="0"/>
    </w:pPr>
    <w:rPr>
      <w:rFonts w:eastAsia="黑体"/>
      <w:kern w:val="44"/>
      <w:sz w:val="32"/>
    </w:rPr>
  </w:style>
  <w:style w:type="paragraph" w:styleId="3">
    <w:name w:val="heading 2"/>
    <w:basedOn w:val="1"/>
    <w:next w:val="1"/>
    <w:link w:val="42"/>
    <w:qFormat/>
    <w:uiPriority w:val="0"/>
    <w:pPr>
      <w:keepNext/>
      <w:keepLines/>
      <w:spacing w:before="260" w:after="260" w:line="416" w:lineRule="auto"/>
      <w:outlineLvl w:val="1"/>
    </w:pPr>
    <w:rPr>
      <w:rFonts w:ascii="Arial" w:hAnsi="Arial" w:eastAsia="黑体"/>
      <w:bCs/>
      <w:sz w:val="28"/>
      <w:szCs w:val="32"/>
    </w:rPr>
  </w:style>
  <w:style w:type="paragraph" w:styleId="4">
    <w:name w:val="heading 3"/>
    <w:basedOn w:val="1"/>
    <w:next w:val="1"/>
    <w:link w:val="43"/>
    <w:qFormat/>
    <w:uiPriority w:val="0"/>
    <w:pPr>
      <w:keepNext/>
      <w:keepLines/>
      <w:spacing w:before="260" w:after="260" w:line="413" w:lineRule="auto"/>
      <w:outlineLvl w:val="2"/>
    </w:pPr>
    <w:rPr>
      <w:rFonts w:eastAsia="黑体"/>
    </w:rPr>
  </w:style>
  <w:style w:type="character" w:default="1" w:styleId="26">
    <w:name w:val="Default Paragraph Font"/>
    <w:unhideWhenUsed/>
    <w:qFormat/>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semiHidden/>
    <w:qFormat/>
    <w:uiPriority w:val="0"/>
    <w:pPr>
      <w:ind w:left="2520" w:leftChars="1200"/>
    </w:pPr>
  </w:style>
  <w:style w:type="paragraph" w:styleId="6">
    <w:name w:val="Normal Indent"/>
    <w:link w:val="111"/>
    <w:qFormat/>
    <w:uiPriority w:val="0"/>
    <w:pPr>
      <w:widowControl w:val="0"/>
      <w:topLinePunct/>
      <w:snapToGrid w:val="0"/>
      <w:spacing w:before="78" w:beforeLines="25" w:after="78" w:afterLines="25" w:line="360" w:lineRule="auto"/>
      <w:ind w:firstLine="484" w:firstLineChars="200"/>
      <w:jc w:val="both"/>
    </w:pPr>
    <w:rPr>
      <w:rFonts w:ascii="Times New Roman" w:hAnsi="Times New Roman" w:eastAsia="宋体" w:cs="Times New Roman"/>
      <w:kern w:val="0"/>
      <w:sz w:val="24"/>
      <w:szCs w:val="24"/>
      <w:lang w:val="en-US" w:eastAsia="zh-CN" w:bidi="ar-SA"/>
    </w:rPr>
  </w:style>
  <w:style w:type="paragraph" w:styleId="7">
    <w:name w:val="Document Map"/>
    <w:basedOn w:val="1"/>
    <w:link w:val="93"/>
    <w:semiHidden/>
    <w:qFormat/>
    <w:uiPriority w:val="0"/>
    <w:pPr>
      <w:shd w:val="clear" w:color="auto" w:fill="000080"/>
    </w:pPr>
  </w:style>
  <w:style w:type="paragraph" w:styleId="8">
    <w:name w:val="Body Text"/>
    <w:basedOn w:val="1"/>
    <w:link w:val="61"/>
    <w:qFormat/>
    <w:uiPriority w:val="0"/>
    <w:pPr>
      <w:spacing w:after="120"/>
    </w:pPr>
    <w:rPr>
      <w:rFonts w:asciiTheme="minorHAnsi" w:hAnsiTheme="minorHAnsi" w:eastAsiaTheme="minorEastAsia" w:cstheme="minorBidi"/>
      <w:sz w:val="21"/>
      <w:szCs w:val="22"/>
    </w:rPr>
  </w:style>
  <w:style w:type="paragraph" w:styleId="9">
    <w:name w:val="Body Text Indent"/>
    <w:basedOn w:val="1"/>
    <w:link w:val="97"/>
    <w:qFormat/>
    <w:uiPriority w:val="0"/>
    <w:pPr>
      <w:ind w:firstLine="771" w:firstLineChars="257"/>
    </w:pPr>
    <w:rPr>
      <w:sz w:val="30"/>
    </w:rPr>
  </w:style>
  <w:style w:type="paragraph" w:styleId="10">
    <w:name w:val="toc 5"/>
    <w:basedOn w:val="1"/>
    <w:next w:val="1"/>
    <w:semiHidden/>
    <w:qFormat/>
    <w:uiPriority w:val="0"/>
    <w:pPr>
      <w:ind w:left="1680" w:leftChars="800"/>
    </w:pPr>
  </w:style>
  <w:style w:type="paragraph" w:styleId="11">
    <w:name w:val="toc 3"/>
    <w:basedOn w:val="1"/>
    <w:next w:val="1"/>
    <w:qFormat/>
    <w:uiPriority w:val="39"/>
    <w:pPr>
      <w:ind w:left="840" w:leftChars="400"/>
    </w:pPr>
  </w:style>
  <w:style w:type="paragraph" w:styleId="12">
    <w:name w:val="Plain Text"/>
    <w:basedOn w:val="1"/>
    <w:link w:val="102"/>
    <w:qFormat/>
    <w:uiPriority w:val="0"/>
    <w:rPr>
      <w:rFonts w:ascii="宋体" w:hAnsi="Courier New" w:cs="Courier New"/>
      <w:szCs w:val="21"/>
    </w:rPr>
  </w:style>
  <w:style w:type="paragraph" w:styleId="13">
    <w:name w:val="toc 8"/>
    <w:basedOn w:val="1"/>
    <w:next w:val="1"/>
    <w:semiHidden/>
    <w:qFormat/>
    <w:uiPriority w:val="0"/>
    <w:pPr>
      <w:ind w:left="2940" w:leftChars="1400"/>
    </w:pPr>
  </w:style>
  <w:style w:type="paragraph" w:styleId="14">
    <w:name w:val="Date"/>
    <w:basedOn w:val="1"/>
    <w:next w:val="1"/>
    <w:link w:val="104"/>
    <w:qFormat/>
    <w:uiPriority w:val="0"/>
    <w:pPr>
      <w:ind w:left="100" w:leftChars="2500"/>
    </w:pPr>
  </w:style>
  <w:style w:type="paragraph" w:styleId="15">
    <w:name w:val="Body Text Indent 2"/>
    <w:basedOn w:val="1"/>
    <w:link w:val="95"/>
    <w:qFormat/>
    <w:uiPriority w:val="0"/>
    <w:pPr>
      <w:spacing w:after="120" w:line="480" w:lineRule="auto"/>
      <w:ind w:left="420" w:leftChars="200"/>
    </w:pPr>
  </w:style>
  <w:style w:type="paragraph" w:styleId="16">
    <w:name w:val="Balloon Text"/>
    <w:basedOn w:val="1"/>
    <w:link w:val="109"/>
    <w:unhideWhenUsed/>
    <w:qFormat/>
    <w:uiPriority w:val="99"/>
    <w:pPr>
      <w:spacing w:line="240" w:lineRule="auto"/>
    </w:pPr>
    <w:rPr>
      <w:sz w:val="18"/>
      <w:szCs w:val="18"/>
    </w:rPr>
  </w:style>
  <w:style w:type="paragraph" w:styleId="17">
    <w:name w:val="footer"/>
    <w:basedOn w:val="1"/>
    <w:link w:val="40"/>
    <w:unhideWhenUsed/>
    <w:qFormat/>
    <w:uiPriority w:val="0"/>
    <w:pPr>
      <w:tabs>
        <w:tab w:val="center" w:pos="4153"/>
        <w:tab w:val="right" w:pos="8306"/>
      </w:tabs>
      <w:snapToGrid w:val="0"/>
      <w:spacing w:line="240" w:lineRule="auto"/>
      <w:jc w:val="left"/>
    </w:pPr>
    <w:rPr>
      <w:rFonts w:asciiTheme="minorHAnsi" w:hAnsiTheme="minorHAnsi" w:eastAsiaTheme="minorEastAsia" w:cstheme="minorBidi"/>
      <w:sz w:val="18"/>
      <w:szCs w:val="18"/>
    </w:rPr>
  </w:style>
  <w:style w:type="paragraph" w:styleId="18">
    <w:name w:val="header"/>
    <w:basedOn w:val="1"/>
    <w:link w:val="39"/>
    <w:unhideWhenUsed/>
    <w:qFormat/>
    <w:uiPriority w:val="0"/>
    <w:pPr>
      <w:pBdr>
        <w:bottom w:val="single" w:color="auto" w:sz="6" w:space="1"/>
      </w:pBdr>
      <w:tabs>
        <w:tab w:val="center" w:pos="4153"/>
        <w:tab w:val="right" w:pos="8306"/>
      </w:tabs>
      <w:snapToGrid w:val="0"/>
      <w:spacing w:line="240" w:lineRule="auto"/>
      <w:jc w:val="center"/>
    </w:pPr>
    <w:rPr>
      <w:rFonts w:asciiTheme="minorHAnsi" w:hAnsiTheme="minorHAnsi" w:eastAsiaTheme="minorEastAsia" w:cstheme="minorBidi"/>
      <w:sz w:val="18"/>
      <w:szCs w:val="18"/>
    </w:rPr>
  </w:style>
  <w:style w:type="paragraph" w:styleId="19">
    <w:name w:val="toc 1"/>
    <w:basedOn w:val="1"/>
    <w:next w:val="1"/>
    <w:qFormat/>
    <w:uiPriority w:val="39"/>
  </w:style>
  <w:style w:type="paragraph" w:styleId="20">
    <w:name w:val="toc 4"/>
    <w:basedOn w:val="1"/>
    <w:next w:val="1"/>
    <w:semiHidden/>
    <w:qFormat/>
    <w:uiPriority w:val="0"/>
    <w:pPr>
      <w:ind w:left="1260" w:leftChars="600"/>
    </w:pPr>
  </w:style>
  <w:style w:type="paragraph" w:styleId="21">
    <w:name w:val="toc 6"/>
    <w:basedOn w:val="1"/>
    <w:next w:val="1"/>
    <w:semiHidden/>
    <w:qFormat/>
    <w:uiPriority w:val="0"/>
    <w:pPr>
      <w:ind w:left="2100" w:leftChars="1000"/>
    </w:pPr>
  </w:style>
  <w:style w:type="paragraph" w:styleId="22">
    <w:name w:val="toc 2"/>
    <w:basedOn w:val="1"/>
    <w:next w:val="1"/>
    <w:qFormat/>
    <w:uiPriority w:val="39"/>
    <w:pPr>
      <w:ind w:left="420" w:leftChars="200"/>
    </w:pPr>
  </w:style>
  <w:style w:type="paragraph" w:styleId="23">
    <w:name w:val="toc 9"/>
    <w:basedOn w:val="1"/>
    <w:next w:val="1"/>
    <w:semiHidden/>
    <w:qFormat/>
    <w:uiPriority w:val="0"/>
    <w:pPr>
      <w:ind w:left="3360" w:leftChars="1600"/>
    </w:pPr>
  </w:style>
  <w:style w:type="paragraph" w:styleId="24">
    <w:name w:val="Normal (Web)"/>
    <w:basedOn w:val="1"/>
    <w:qFormat/>
    <w:uiPriority w:val="0"/>
    <w:pPr>
      <w:widowControl/>
      <w:spacing w:before="100" w:beforeAutospacing="1" w:after="100" w:afterAutospacing="1"/>
      <w:jc w:val="left"/>
    </w:pPr>
    <w:rPr>
      <w:rFonts w:ascii="宋体" w:hAnsi="宋体" w:cs="宋体"/>
      <w:kern w:val="0"/>
    </w:rPr>
  </w:style>
  <w:style w:type="paragraph" w:styleId="25">
    <w:name w:val="Title"/>
    <w:basedOn w:val="1"/>
    <w:link w:val="101"/>
    <w:qFormat/>
    <w:uiPriority w:val="0"/>
    <w:pPr>
      <w:spacing w:before="240" w:after="60"/>
      <w:jc w:val="center"/>
      <w:outlineLvl w:val="0"/>
    </w:pPr>
    <w:rPr>
      <w:rFonts w:ascii="Arial" w:hAnsi="Arial" w:cs="Arial"/>
      <w:b/>
      <w:bCs/>
      <w:sz w:val="32"/>
      <w:szCs w:val="32"/>
    </w:rPr>
  </w:style>
  <w:style w:type="character" w:styleId="27">
    <w:name w:val="page number"/>
    <w:basedOn w:val="26"/>
    <w:qFormat/>
    <w:uiPriority w:val="0"/>
  </w:style>
  <w:style w:type="character" w:styleId="28">
    <w:name w:val="FollowedHyperlink"/>
    <w:qFormat/>
    <w:uiPriority w:val="0"/>
    <w:rPr>
      <w:color w:val="136EC2"/>
      <w:u w:val="single"/>
    </w:rPr>
  </w:style>
  <w:style w:type="character" w:styleId="29">
    <w:name w:val="Emphasis"/>
    <w:qFormat/>
    <w:uiPriority w:val="0"/>
  </w:style>
  <w:style w:type="character" w:styleId="30">
    <w:name w:val="HTML Definition"/>
    <w:qFormat/>
    <w:uiPriority w:val="0"/>
  </w:style>
  <w:style w:type="character" w:styleId="31">
    <w:name w:val="HTML Variable"/>
    <w:qFormat/>
    <w:uiPriority w:val="0"/>
  </w:style>
  <w:style w:type="character" w:styleId="32">
    <w:name w:val="Hyperlink"/>
    <w:qFormat/>
    <w:uiPriority w:val="99"/>
    <w:rPr>
      <w:color w:val="000000"/>
      <w:u w:val="none"/>
    </w:rPr>
  </w:style>
  <w:style w:type="character" w:styleId="33">
    <w:name w:val="HTML Code"/>
    <w:qFormat/>
    <w:uiPriority w:val="0"/>
    <w:rPr>
      <w:rFonts w:ascii="Courier New" w:hAnsi="Courier New" w:eastAsia="Courier New" w:cs="Courier New"/>
      <w:sz w:val="20"/>
    </w:rPr>
  </w:style>
  <w:style w:type="character" w:styleId="34">
    <w:name w:val="HTML Cite"/>
    <w:qFormat/>
    <w:uiPriority w:val="0"/>
  </w:style>
  <w:style w:type="character" w:styleId="35">
    <w:name w:val="HTML Keyboard"/>
    <w:qFormat/>
    <w:uiPriority w:val="0"/>
    <w:rPr>
      <w:rFonts w:ascii="Courier New" w:hAnsi="Courier New" w:eastAsia="Courier New" w:cs="Courier New"/>
      <w:sz w:val="20"/>
    </w:rPr>
  </w:style>
  <w:style w:type="character" w:styleId="36">
    <w:name w:val="HTML Sample"/>
    <w:qFormat/>
    <w:uiPriority w:val="0"/>
    <w:rPr>
      <w:rFonts w:ascii="Courier New" w:hAnsi="Courier New" w:eastAsia="Courier New" w:cs="Courier New"/>
    </w:rPr>
  </w:style>
  <w:style w:type="table" w:styleId="38">
    <w:name w:val="Table Grid"/>
    <w:basedOn w:val="37"/>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9">
    <w:name w:val="页眉 Char"/>
    <w:basedOn w:val="26"/>
    <w:link w:val="18"/>
    <w:qFormat/>
    <w:uiPriority w:val="99"/>
    <w:rPr>
      <w:sz w:val="18"/>
      <w:szCs w:val="18"/>
    </w:rPr>
  </w:style>
  <w:style w:type="character" w:customStyle="1" w:styleId="40">
    <w:name w:val="页脚 Char"/>
    <w:basedOn w:val="26"/>
    <w:link w:val="17"/>
    <w:qFormat/>
    <w:uiPriority w:val="99"/>
    <w:rPr>
      <w:sz w:val="18"/>
      <w:szCs w:val="18"/>
    </w:rPr>
  </w:style>
  <w:style w:type="character" w:customStyle="1" w:styleId="41">
    <w:name w:val="标题 1 Char"/>
    <w:basedOn w:val="26"/>
    <w:link w:val="2"/>
    <w:qFormat/>
    <w:uiPriority w:val="0"/>
    <w:rPr>
      <w:rFonts w:ascii="Times New Roman" w:hAnsi="Times New Roman" w:eastAsia="黑体" w:cs="Times New Roman"/>
      <w:kern w:val="44"/>
      <w:sz w:val="32"/>
      <w:szCs w:val="24"/>
    </w:rPr>
  </w:style>
  <w:style w:type="character" w:customStyle="1" w:styleId="42">
    <w:name w:val="标题 2 Char"/>
    <w:basedOn w:val="26"/>
    <w:link w:val="3"/>
    <w:qFormat/>
    <w:uiPriority w:val="0"/>
    <w:rPr>
      <w:rFonts w:ascii="Arial" w:hAnsi="Arial" w:eastAsia="黑体" w:cs="Times New Roman"/>
      <w:bCs/>
      <w:sz w:val="28"/>
      <w:szCs w:val="32"/>
    </w:rPr>
  </w:style>
  <w:style w:type="character" w:customStyle="1" w:styleId="43">
    <w:name w:val="标题 3 Char"/>
    <w:basedOn w:val="26"/>
    <w:link w:val="4"/>
    <w:qFormat/>
    <w:uiPriority w:val="0"/>
    <w:rPr>
      <w:rFonts w:ascii="Times New Roman" w:hAnsi="Times New Roman" w:eastAsia="黑体" w:cs="Times New Roman"/>
      <w:sz w:val="24"/>
      <w:szCs w:val="24"/>
    </w:rPr>
  </w:style>
  <w:style w:type="character" w:customStyle="1" w:styleId="44">
    <w:name w:val="论文正文 Char"/>
    <w:link w:val="45"/>
    <w:qFormat/>
    <w:uiPriority w:val="0"/>
    <w:rPr>
      <w:rFonts w:ascii="宋体" w:hAnsi="宋体"/>
      <w:color w:val="000000"/>
      <w:sz w:val="24"/>
      <w:szCs w:val="24"/>
    </w:rPr>
  </w:style>
  <w:style w:type="paragraph" w:customStyle="1" w:styleId="45">
    <w:name w:val="论文正文"/>
    <w:basedOn w:val="1"/>
    <w:link w:val="44"/>
    <w:qFormat/>
    <w:uiPriority w:val="0"/>
    <w:pPr>
      <w:tabs>
        <w:tab w:val="center" w:pos="4156"/>
        <w:tab w:val="right" w:pos="8312"/>
      </w:tabs>
      <w:spacing w:before="170" w:beforeLines="50" w:after="170" w:afterLines="50" w:line="480" w:lineRule="exact"/>
      <w:ind w:firstLine="480" w:firstLineChars="200"/>
    </w:pPr>
    <w:rPr>
      <w:rFonts w:ascii="宋体" w:hAnsi="宋体" w:eastAsiaTheme="minorEastAsia" w:cstheme="minorBidi"/>
      <w:color w:val="000000"/>
    </w:rPr>
  </w:style>
  <w:style w:type="character" w:customStyle="1" w:styleId="46">
    <w:name w:val="论文二级标题 Char"/>
    <w:link w:val="47"/>
    <w:qFormat/>
    <w:uiPriority w:val="0"/>
    <w:rPr>
      <w:rFonts w:ascii="Arial" w:hAnsi="Arial" w:eastAsia="黑体"/>
      <w:bCs/>
      <w:sz w:val="28"/>
      <w:szCs w:val="32"/>
    </w:rPr>
  </w:style>
  <w:style w:type="paragraph" w:customStyle="1" w:styleId="47">
    <w:name w:val="论文二级标题"/>
    <w:basedOn w:val="3"/>
    <w:link w:val="46"/>
    <w:qFormat/>
    <w:uiPriority w:val="0"/>
    <w:rPr>
      <w:rFonts w:cstheme="minorBidi"/>
    </w:rPr>
  </w:style>
  <w:style w:type="character" w:customStyle="1" w:styleId="48">
    <w:name w:val="bds_more6"/>
    <w:basedOn w:val="26"/>
    <w:qFormat/>
    <w:uiPriority w:val="0"/>
  </w:style>
  <w:style w:type="character" w:customStyle="1" w:styleId="49">
    <w:name w:val="sidecatalog-index2"/>
    <w:qFormat/>
    <w:uiPriority w:val="0"/>
    <w:rPr>
      <w:rFonts w:ascii="Arail" w:hAnsi="Arail" w:eastAsia="Arail" w:cs="Arail"/>
      <w:color w:val="999999"/>
      <w:sz w:val="21"/>
      <w:szCs w:val="21"/>
    </w:rPr>
  </w:style>
  <w:style w:type="character" w:customStyle="1" w:styleId="50">
    <w:name w:val="plus"/>
    <w:qFormat/>
    <w:uiPriority w:val="0"/>
    <w:rPr>
      <w:b/>
      <w:vanish/>
      <w:color w:val="1F8DEF"/>
      <w:sz w:val="24"/>
      <w:szCs w:val="24"/>
    </w:rPr>
  </w:style>
  <w:style w:type="character" w:customStyle="1" w:styleId="51">
    <w:name w:val="desc"/>
    <w:qFormat/>
    <w:uiPriority w:val="0"/>
    <w:rPr>
      <w:color w:val="000000"/>
      <w:sz w:val="18"/>
      <w:szCs w:val="18"/>
    </w:rPr>
  </w:style>
  <w:style w:type="character" w:customStyle="1" w:styleId="52">
    <w:name w:val="bds_more7"/>
    <w:qFormat/>
    <w:uiPriority w:val="0"/>
    <w:rPr>
      <w:rFonts w:hint="eastAsia" w:ascii="宋体" w:hAnsi="宋体" w:eastAsia="宋体" w:cs="宋体"/>
    </w:rPr>
  </w:style>
  <w:style w:type="character" w:customStyle="1" w:styleId="53">
    <w:name w:val="论文表编号 Char"/>
    <w:link w:val="54"/>
    <w:qFormat/>
    <w:uiPriority w:val="0"/>
    <w:rPr>
      <w:rFonts w:eastAsia="楷体"/>
    </w:rPr>
  </w:style>
  <w:style w:type="paragraph" w:customStyle="1" w:styleId="54">
    <w:name w:val="论文表编号"/>
    <w:basedOn w:val="55"/>
    <w:link w:val="53"/>
    <w:qFormat/>
    <w:uiPriority w:val="0"/>
  </w:style>
  <w:style w:type="paragraph" w:customStyle="1" w:styleId="55">
    <w:name w:val="表编号"/>
    <w:basedOn w:val="1"/>
    <w:link w:val="62"/>
    <w:qFormat/>
    <w:uiPriority w:val="0"/>
    <w:pPr>
      <w:jc w:val="center"/>
    </w:pPr>
    <w:rPr>
      <w:rFonts w:eastAsia="楷体" w:asciiTheme="minorHAnsi" w:hAnsiTheme="minorHAnsi" w:cstheme="minorBidi"/>
      <w:sz w:val="21"/>
      <w:szCs w:val="22"/>
    </w:rPr>
  </w:style>
  <w:style w:type="character" w:customStyle="1" w:styleId="56">
    <w:name w:val="论文 正文1 Char"/>
    <w:qFormat/>
    <w:uiPriority w:val="0"/>
    <w:rPr>
      <w:rFonts w:ascii="宋体" w:hAnsi="宋体" w:eastAsia="宋体"/>
      <w:kern w:val="2"/>
      <w:sz w:val="24"/>
      <w:szCs w:val="24"/>
      <w:lang w:val="en-US" w:eastAsia="zh-CN" w:bidi="ar-SA"/>
    </w:rPr>
  </w:style>
  <w:style w:type="character" w:customStyle="1" w:styleId="57">
    <w:name w:val="lemmatitleh12"/>
    <w:basedOn w:val="26"/>
    <w:qFormat/>
    <w:uiPriority w:val="0"/>
  </w:style>
  <w:style w:type="character" w:customStyle="1" w:styleId="58">
    <w:name w:val="sort"/>
    <w:basedOn w:val="26"/>
    <w:qFormat/>
    <w:uiPriority w:val="0"/>
  </w:style>
  <w:style w:type="character" w:customStyle="1" w:styleId="59">
    <w:name w:val="bds_more"/>
    <w:basedOn w:val="26"/>
    <w:qFormat/>
    <w:uiPriority w:val="0"/>
  </w:style>
  <w:style w:type="character" w:customStyle="1" w:styleId="60">
    <w:name w:val="morelink-item"/>
    <w:qFormat/>
    <w:uiPriority w:val="0"/>
  </w:style>
  <w:style w:type="character" w:customStyle="1" w:styleId="61">
    <w:name w:val="正文文本 Char"/>
    <w:link w:val="8"/>
    <w:qFormat/>
    <w:uiPriority w:val="0"/>
  </w:style>
  <w:style w:type="character" w:customStyle="1" w:styleId="62">
    <w:name w:val="表编号 Char"/>
    <w:link w:val="55"/>
    <w:qFormat/>
    <w:uiPriority w:val="0"/>
    <w:rPr>
      <w:rFonts w:eastAsia="楷体"/>
    </w:rPr>
  </w:style>
  <w:style w:type="character" w:customStyle="1" w:styleId="63">
    <w:name w:val="lemmatitleh1"/>
    <w:basedOn w:val="26"/>
    <w:qFormat/>
    <w:uiPriority w:val="0"/>
  </w:style>
  <w:style w:type="character" w:customStyle="1" w:styleId="64">
    <w:name w:val="论文三级标题 Char"/>
    <w:basedOn w:val="43"/>
    <w:link w:val="65"/>
    <w:qFormat/>
    <w:uiPriority w:val="0"/>
    <w:rPr>
      <w:rFonts w:ascii="Times New Roman" w:hAnsi="Times New Roman" w:eastAsia="黑体" w:cs="Times New Roman"/>
      <w:b/>
      <w:bCs/>
      <w:sz w:val="24"/>
      <w:szCs w:val="24"/>
    </w:rPr>
  </w:style>
  <w:style w:type="paragraph" w:customStyle="1" w:styleId="65">
    <w:name w:val="论文三级标题"/>
    <w:basedOn w:val="4"/>
    <w:link w:val="64"/>
    <w:qFormat/>
    <w:uiPriority w:val="0"/>
    <w:rPr>
      <w:b/>
      <w:bCs/>
    </w:rPr>
  </w:style>
  <w:style w:type="character" w:customStyle="1" w:styleId="66">
    <w:name w:val="sidecatalog-index1"/>
    <w:qFormat/>
    <w:uiPriority w:val="0"/>
    <w:rPr>
      <w:rFonts w:ascii="Arial" w:hAnsi="Arial" w:cs="Arial"/>
      <w:b/>
      <w:color w:val="999999"/>
      <w:sz w:val="21"/>
      <w:szCs w:val="21"/>
    </w:rPr>
  </w:style>
  <w:style w:type="character" w:customStyle="1" w:styleId="67">
    <w:name w:val="bds_nopic1"/>
    <w:basedOn w:val="26"/>
    <w:qFormat/>
    <w:uiPriority w:val="0"/>
  </w:style>
  <w:style w:type="character" w:customStyle="1" w:styleId="68">
    <w:name w:val="polysemyexp"/>
    <w:qFormat/>
    <w:uiPriority w:val="0"/>
    <w:rPr>
      <w:color w:val="AAAAAA"/>
      <w:sz w:val="18"/>
      <w:szCs w:val="18"/>
    </w:rPr>
  </w:style>
  <w:style w:type="character" w:customStyle="1" w:styleId="69">
    <w:name w:val="desc12"/>
    <w:qFormat/>
    <w:uiPriority w:val="0"/>
    <w:rPr>
      <w:color w:val="000000"/>
      <w:sz w:val="18"/>
      <w:szCs w:val="18"/>
    </w:rPr>
  </w:style>
  <w:style w:type="character" w:customStyle="1" w:styleId="70">
    <w:name w:val="bds_more3"/>
    <w:basedOn w:val="26"/>
    <w:qFormat/>
    <w:uiPriority w:val="0"/>
  </w:style>
  <w:style w:type="character" w:customStyle="1" w:styleId="71">
    <w:name w:val="论文正文标题3 Char Char"/>
    <w:qFormat/>
    <w:uiPriority w:val="0"/>
    <w:rPr>
      <w:rFonts w:ascii="黑体" w:hAnsi="宋体" w:eastAsia="黑体"/>
      <w:kern w:val="2"/>
      <w:sz w:val="24"/>
      <w:szCs w:val="24"/>
      <w:lang w:val="en-US" w:eastAsia="zh-CN" w:bidi="ar-SA"/>
    </w:rPr>
  </w:style>
  <w:style w:type="character" w:customStyle="1" w:styleId="72">
    <w:name w:val="sidecatalog-dot1"/>
    <w:basedOn w:val="26"/>
    <w:qFormat/>
    <w:uiPriority w:val="0"/>
  </w:style>
  <w:style w:type="character" w:customStyle="1" w:styleId="73">
    <w:name w:val="short_text1"/>
    <w:qFormat/>
    <w:uiPriority w:val="0"/>
    <w:rPr>
      <w:sz w:val="29"/>
      <w:szCs w:val="29"/>
    </w:rPr>
  </w:style>
  <w:style w:type="character" w:customStyle="1" w:styleId="74">
    <w:name w:val="bds_nopic"/>
    <w:basedOn w:val="26"/>
    <w:qFormat/>
    <w:uiPriority w:val="0"/>
  </w:style>
  <w:style w:type="character" w:customStyle="1" w:styleId="75">
    <w:name w:val="bds_more2"/>
    <w:qFormat/>
    <w:uiPriority w:val="0"/>
    <w:rPr>
      <w:rFonts w:hint="eastAsia" w:ascii="宋体" w:hAnsi="宋体" w:eastAsia="宋体" w:cs="宋体"/>
    </w:rPr>
  </w:style>
  <w:style w:type="character" w:customStyle="1" w:styleId="76">
    <w:name w:val="sort1"/>
    <w:qFormat/>
    <w:uiPriority w:val="0"/>
    <w:rPr>
      <w:color w:val="FFFFFF"/>
      <w:bdr w:val="single" w:color="auto" w:sz="24" w:space="0"/>
    </w:rPr>
  </w:style>
  <w:style w:type="character" w:customStyle="1" w:styleId="77">
    <w:name w:val="论文一级标题 Char"/>
    <w:link w:val="78"/>
    <w:qFormat/>
    <w:uiPriority w:val="0"/>
    <w:rPr>
      <w:rFonts w:ascii="黑体" w:hAnsi="宋体" w:eastAsia="黑体"/>
      <w:color w:val="000000"/>
      <w:kern w:val="44"/>
      <w:sz w:val="32"/>
      <w:szCs w:val="32"/>
    </w:rPr>
  </w:style>
  <w:style w:type="paragraph" w:customStyle="1" w:styleId="78">
    <w:name w:val="论文一级标题"/>
    <w:basedOn w:val="2"/>
    <w:link w:val="77"/>
    <w:qFormat/>
    <w:uiPriority w:val="0"/>
    <w:pPr>
      <w:jc w:val="center"/>
    </w:pPr>
    <w:rPr>
      <w:rFonts w:ascii="黑体" w:hAnsi="宋体" w:cstheme="minorBidi"/>
      <w:color w:val="000000"/>
      <w:szCs w:val="32"/>
    </w:rPr>
  </w:style>
  <w:style w:type="character" w:customStyle="1" w:styleId="79">
    <w:name w:val="bds_more9"/>
    <w:basedOn w:val="26"/>
    <w:qFormat/>
    <w:uiPriority w:val="0"/>
  </w:style>
  <w:style w:type="character" w:customStyle="1" w:styleId="80">
    <w:name w:val="论文图编号 Char"/>
    <w:link w:val="81"/>
    <w:qFormat/>
    <w:uiPriority w:val="0"/>
    <w:rPr>
      <w:rFonts w:eastAsia="楷体"/>
      <w:szCs w:val="24"/>
    </w:rPr>
  </w:style>
  <w:style w:type="paragraph" w:customStyle="1" w:styleId="81">
    <w:name w:val="论文图编号"/>
    <w:basedOn w:val="55"/>
    <w:link w:val="80"/>
    <w:qFormat/>
    <w:uiPriority w:val="0"/>
    <w:rPr>
      <w:szCs w:val="24"/>
    </w:rPr>
  </w:style>
  <w:style w:type="character" w:customStyle="1" w:styleId="82">
    <w:name w:val="bds_more1"/>
    <w:basedOn w:val="26"/>
    <w:qFormat/>
    <w:uiPriority w:val="0"/>
  </w:style>
  <w:style w:type="character" w:customStyle="1" w:styleId="83">
    <w:name w:val="论文一级 Char"/>
    <w:link w:val="84"/>
    <w:qFormat/>
    <w:uiPriority w:val="0"/>
    <w:rPr>
      <w:rFonts w:ascii="Times New Roman" w:hAnsi="Times New Roman" w:eastAsia="黑体"/>
      <w:sz w:val="32"/>
    </w:rPr>
  </w:style>
  <w:style w:type="paragraph" w:customStyle="1" w:styleId="84">
    <w:name w:val="论文一级"/>
    <w:basedOn w:val="2"/>
    <w:link w:val="83"/>
    <w:qFormat/>
    <w:uiPriority w:val="0"/>
    <w:rPr>
      <w:rFonts w:cstheme="minorBidi"/>
      <w:kern w:val="2"/>
      <w:szCs w:val="22"/>
    </w:rPr>
  </w:style>
  <w:style w:type="character" w:customStyle="1" w:styleId="85">
    <w:name w:val="polysemyred"/>
    <w:qFormat/>
    <w:uiPriority w:val="0"/>
    <w:rPr>
      <w:color w:val="FF6666"/>
      <w:sz w:val="18"/>
      <w:szCs w:val="18"/>
    </w:rPr>
  </w:style>
  <w:style w:type="character" w:customStyle="1" w:styleId="86">
    <w:name w:val="bds_nopic2"/>
    <w:basedOn w:val="26"/>
    <w:qFormat/>
    <w:uiPriority w:val="0"/>
  </w:style>
  <w:style w:type="character" w:customStyle="1" w:styleId="87">
    <w:name w:val="sidecatalog-dot"/>
    <w:basedOn w:val="26"/>
    <w:qFormat/>
    <w:uiPriority w:val="0"/>
  </w:style>
  <w:style w:type="character" w:customStyle="1" w:styleId="88">
    <w:name w:val="bds_more8"/>
    <w:basedOn w:val="26"/>
    <w:qFormat/>
    <w:uiPriority w:val="0"/>
  </w:style>
  <w:style w:type="character" w:customStyle="1" w:styleId="89">
    <w:name w:val="bds_more4"/>
    <w:basedOn w:val="26"/>
    <w:qFormat/>
    <w:uiPriority w:val="0"/>
  </w:style>
  <w:style w:type="character" w:customStyle="1" w:styleId="90">
    <w:name w:val="标题一 Char"/>
    <w:link w:val="91"/>
    <w:qFormat/>
    <w:uiPriority w:val="0"/>
    <w:rPr>
      <w:rFonts w:eastAsia="黑体"/>
      <w:color w:val="000000"/>
      <w:sz w:val="32"/>
      <w:szCs w:val="32"/>
    </w:rPr>
  </w:style>
  <w:style w:type="paragraph" w:customStyle="1" w:styleId="91">
    <w:name w:val="标题一"/>
    <w:basedOn w:val="1"/>
    <w:link w:val="90"/>
    <w:qFormat/>
    <w:uiPriority w:val="0"/>
    <w:pPr>
      <w:spacing w:before="340" w:after="330" w:line="480" w:lineRule="exact"/>
      <w:jc w:val="center"/>
      <w:outlineLvl w:val="0"/>
    </w:pPr>
    <w:rPr>
      <w:rFonts w:eastAsia="黑体" w:asciiTheme="minorHAnsi" w:hAnsiTheme="minorHAnsi" w:cstheme="minorBidi"/>
      <w:color w:val="000000"/>
      <w:sz w:val="32"/>
      <w:szCs w:val="32"/>
    </w:rPr>
  </w:style>
  <w:style w:type="character" w:customStyle="1" w:styleId="92">
    <w:name w:val="bds_more10"/>
    <w:basedOn w:val="26"/>
    <w:qFormat/>
    <w:uiPriority w:val="0"/>
  </w:style>
  <w:style w:type="character" w:customStyle="1" w:styleId="93">
    <w:name w:val="文档结构图 Char"/>
    <w:basedOn w:val="26"/>
    <w:link w:val="7"/>
    <w:semiHidden/>
    <w:qFormat/>
    <w:uiPriority w:val="0"/>
    <w:rPr>
      <w:rFonts w:ascii="Times New Roman" w:hAnsi="Times New Roman" w:eastAsia="宋体" w:cs="Times New Roman"/>
      <w:sz w:val="24"/>
      <w:szCs w:val="24"/>
      <w:shd w:val="clear" w:color="auto" w:fill="000080"/>
    </w:rPr>
  </w:style>
  <w:style w:type="character" w:customStyle="1" w:styleId="94">
    <w:name w:val="正文文本 Char1"/>
    <w:basedOn w:val="26"/>
    <w:semiHidden/>
    <w:qFormat/>
    <w:uiPriority w:val="99"/>
    <w:rPr>
      <w:rFonts w:ascii="Times New Roman" w:hAnsi="Times New Roman" w:eastAsia="宋体" w:cs="Times New Roman"/>
      <w:sz w:val="24"/>
      <w:szCs w:val="24"/>
    </w:rPr>
  </w:style>
  <w:style w:type="character" w:customStyle="1" w:styleId="95">
    <w:name w:val="正文文本缩进 2 Char"/>
    <w:basedOn w:val="26"/>
    <w:link w:val="15"/>
    <w:qFormat/>
    <w:uiPriority w:val="0"/>
    <w:rPr>
      <w:rFonts w:ascii="Times New Roman" w:hAnsi="Times New Roman" w:eastAsia="宋体" w:cs="Times New Roman"/>
      <w:sz w:val="24"/>
      <w:szCs w:val="24"/>
    </w:rPr>
  </w:style>
  <w:style w:type="paragraph" w:customStyle="1" w:styleId="96">
    <w:name w:val="正文文字 + 首行缩进:  2 字符"/>
    <w:basedOn w:val="8"/>
    <w:qFormat/>
    <w:uiPriority w:val="0"/>
    <w:pPr>
      <w:spacing w:after="0" w:line="360" w:lineRule="auto"/>
      <w:ind w:firstLine="480" w:firstLineChars="200"/>
    </w:pPr>
    <w:rPr>
      <w:rFonts w:ascii="宋体" w:hAnsi="宋体"/>
      <w:szCs w:val="18"/>
    </w:rPr>
  </w:style>
  <w:style w:type="character" w:customStyle="1" w:styleId="97">
    <w:name w:val="正文文本缩进 Char"/>
    <w:basedOn w:val="26"/>
    <w:link w:val="9"/>
    <w:qFormat/>
    <w:uiPriority w:val="0"/>
    <w:rPr>
      <w:rFonts w:ascii="Times New Roman" w:hAnsi="Times New Roman" w:eastAsia="宋体" w:cs="Times New Roman"/>
      <w:sz w:val="30"/>
      <w:szCs w:val="24"/>
    </w:rPr>
  </w:style>
  <w:style w:type="paragraph" w:customStyle="1" w:styleId="98">
    <w:name w:val="02"/>
    <w:basedOn w:val="65"/>
    <w:qFormat/>
    <w:uiPriority w:val="0"/>
    <w:pPr>
      <w:spacing w:line="240" w:lineRule="auto"/>
      <w:jc w:val="left"/>
    </w:pPr>
    <w:rPr>
      <w:rFonts w:ascii="黑体" w:hAnsi="黑体"/>
      <w:sz w:val="28"/>
    </w:rPr>
  </w:style>
  <w:style w:type="paragraph" w:customStyle="1" w:styleId="99">
    <w:name w:val="TOC Heading"/>
    <w:basedOn w:val="2"/>
    <w:next w:val="1"/>
    <w:qFormat/>
    <w:uiPriority w:val="39"/>
    <w:pPr>
      <w:widowControl/>
      <w:spacing w:before="480" w:after="0" w:line="276" w:lineRule="auto"/>
      <w:jc w:val="left"/>
      <w:outlineLvl w:val="9"/>
    </w:pPr>
    <w:rPr>
      <w:rFonts w:ascii="Cambria" w:hAnsi="Cambria" w:eastAsia="宋体"/>
      <w:b/>
      <w:bCs/>
      <w:color w:val="365F91"/>
      <w:kern w:val="0"/>
      <w:sz w:val="28"/>
      <w:szCs w:val="28"/>
    </w:rPr>
  </w:style>
  <w:style w:type="paragraph" w:customStyle="1" w:styleId="100">
    <w:name w:val="样式1"/>
    <w:basedOn w:val="2"/>
    <w:qFormat/>
    <w:uiPriority w:val="0"/>
    <w:pPr>
      <w:spacing w:line="240" w:lineRule="auto"/>
      <w:jc w:val="center"/>
    </w:pPr>
  </w:style>
  <w:style w:type="character" w:customStyle="1" w:styleId="101">
    <w:name w:val="标题 Char"/>
    <w:basedOn w:val="26"/>
    <w:link w:val="25"/>
    <w:qFormat/>
    <w:uiPriority w:val="0"/>
    <w:rPr>
      <w:rFonts w:ascii="Arial" w:hAnsi="Arial" w:eastAsia="宋体" w:cs="Arial"/>
      <w:b/>
      <w:bCs/>
      <w:sz w:val="32"/>
      <w:szCs w:val="32"/>
    </w:rPr>
  </w:style>
  <w:style w:type="character" w:customStyle="1" w:styleId="102">
    <w:name w:val="纯文本 Char"/>
    <w:basedOn w:val="26"/>
    <w:link w:val="12"/>
    <w:qFormat/>
    <w:uiPriority w:val="0"/>
    <w:rPr>
      <w:rFonts w:ascii="宋体" w:hAnsi="Courier New" w:eastAsia="宋体" w:cs="Courier New"/>
      <w:sz w:val="24"/>
      <w:szCs w:val="21"/>
    </w:rPr>
  </w:style>
  <w:style w:type="paragraph" w:customStyle="1" w:styleId="103">
    <w:name w:val="论文正文标题3"/>
    <w:basedOn w:val="1"/>
    <w:qFormat/>
    <w:uiPriority w:val="0"/>
    <w:pPr>
      <w:tabs>
        <w:tab w:val="center" w:pos="4156"/>
        <w:tab w:val="right" w:pos="8312"/>
      </w:tabs>
      <w:spacing w:line="480" w:lineRule="exact"/>
    </w:pPr>
    <w:rPr>
      <w:rFonts w:ascii="黑体" w:hAnsi="宋体" w:eastAsia="黑体"/>
    </w:rPr>
  </w:style>
  <w:style w:type="character" w:customStyle="1" w:styleId="104">
    <w:name w:val="日期 Char"/>
    <w:basedOn w:val="26"/>
    <w:link w:val="14"/>
    <w:qFormat/>
    <w:uiPriority w:val="0"/>
    <w:rPr>
      <w:rFonts w:ascii="Times New Roman" w:hAnsi="Times New Roman" w:eastAsia="宋体" w:cs="Times New Roman"/>
      <w:sz w:val="24"/>
      <w:szCs w:val="24"/>
    </w:rPr>
  </w:style>
  <w:style w:type="paragraph" w:customStyle="1" w:styleId="105">
    <w:name w:val="论文 正文1"/>
    <w:basedOn w:val="1"/>
    <w:qFormat/>
    <w:uiPriority w:val="0"/>
    <w:pPr>
      <w:spacing w:line="480" w:lineRule="exact"/>
      <w:ind w:firstLine="629"/>
    </w:pPr>
    <w:rPr>
      <w:rFonts w:ascii="宋体" w:hAnsi="宋体"/>
    </w:rPr>
  </w:style>
  <w:style w:type="paragraph" w:customStyle="1" w:styleId="106">
    <w:name w:val="摘要"/>
    <w:basedOn w:val="1"/>
    <w:qFormat/>
    <w:uiPriority w:val="0"/>
    <w:pPr>
      <w:spacing w:after="120" w:line="360" w:lineRule="auto"/>
      <w:ind w:right="29" w:rightChars="12"/>
      <w:jc w:val="center"/>
      <w:outlineLvl w:val="0"/>
    </w:pPr>
    <w:rPr>
      <w:rFonts w:ascii="黑体" w:hAnsi="宋体" w:eastAsia="黑体"/>
      <w:sz w:val="32"/>
      <w:szCs w:val="20"/>
    </w:rPr>
  </w:style>
  <w:style w:type="paragraph" w:customStyle="1" w:styleId="107">
    <w:name w:val="01"/>
    <w:basedOn w:val="3"/>
    <w:qFormat/>
    <w:uiPriority w:val="0"/>
    <w:pPr>
      <w:spacing w:line="240" w:lineRule="auto"/>
      <w:jc w:val="center"/>
    </w:pPr>
    <w:rPr>
      <w:sz w:val="32"/>
    </w:rPr>
  </w:style>
  <w:style w:type="paragraph" w:customStyle="1" w:styleId="108">
    <w:name w:val="Char Char Char Char Char Char Char"/>
    <w:basedOn w:val="1"/>
    <w:next w:val="1"/>
    <w:qFormat/>
    <w:uiPriority w:val="0"/>
    <w:pPr>
      <w:widowControl/>
      <w:spacing w:line="400" w:lineRule="exact"/>
      <w:jc w:val="left"/>
    </w:pPr>
    <w:rPr>
      <w:rFonts w:ascii="Arial" w:hAnsi="Arial"/>
      <w:kern w:val="0"/>
      <w:szCs w:val="21"/>
      <w:lang w:eastAsia="en-US"/>
    </w:rPr>
  </w:style>
  <w:style w:type="character" w:customStyle="1" w:styleId="109">
    <w:name w:val="批注框文本 Char"/>
    <w:basedOn w:val="26"/>
    <w:link w:val="16"/>
    <w:semiHidden/>
    <w:qFormat/>
    <w:uiPriority w:val="99"/>
    <w:rPr>
      <w:rFonts w:ascii="Times New Roman" w:hAnsi="Times New Roman" w:eastAsia="宋体" w:cs="Times New Roman"/>
      <w:sz w:val="18"/>
      <w:szCs w:val="18"/>
    </w:rPr>
  </w:style>
  <w:style w:type="paragraph" w:customStyle="1" w:styleId="110">
    <w:name w:val="标题_图"/>
    <w:next w:val="6"/>
    <w:qFormat/>
    <w:uiPriority w:val="0"/>
    <w:pPr>
      <w:numPr>
        <w:ilvl w:val="5"/>
        <w:numId w:val="1"/>
      </w:numPr>
      <w:spacing w:before="78" w:beforeLines="25" w:after="78" w:afterLines="25"/>
      <w:jc w:val="center"/>
      <w:outlineLvl w:val="3"/>
    </w:pPr>
    <w:rPr>
      <w:rFonts w:ascii="Times New Roman" w:hAnsi="Times New Roman" w:eastAsia="黑体" w:cs="Times New Roman"/>
      <w:kern w:val="0"/>
      <w:sz w:val="21"/>
      <w:szCs w:val="20"/>
      <w:lang w:val="en-US" w:eastAsia="zh-CN" w:bidi="ar-SA"/>
    </w:rPr>
  </w:style>
  <w:style w:type="character" w:customStyle="1" w:styleId="111">
    <w:name w:val="正文缩进 Char"/>
    <w:link w:val="6"/>
    <w:qFormat/>
    <w:uiPriority w:val="0"/>
    <w:rPr>
      <w:rFonts w:ascii="Times New Roman" w:hAnsi="Times New Roman" w:eastAsia="宋体" w:cs="Times New Roman"/>
      <w:kern w:val="0"/>
      <w:sz w:val="24"/>
      <w:szCs w:val="24"/>
    </w:rPr>
  </w:style>
  <w:style w:type="paragraph" w:styleId="112">
    <w:name w:val="List Paragraph"/>
    <w:basedOn w:val="1"/>
    <w:qFormat/>
    <w:uiPriority w:val="34"/>
    <w:pPr>
      <w:ind w:firstLine="420" w:firstLineChars="200"/>
    </w:pPr>
  </w:style>
  <w:style w:type="paragraph" w:customStyle="1" w:styleId="113">
    <w:name w:val="我"/>
    <w:basedOn w:val="1"/>
    <w:next w:val="1"/>
    <w:qFormat/>
    <w:uiPriority w:val="0"/>
    <w:pPr>
      <w:jc w:val="center"/>
    </w:pPr>
    <w:rPr>
      <w:rFonts w:eastAsia="黑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2.xml"/><Relationship Id="rId39" Type="http://schemas.openxmlformats.org/officeDocument/2006/relationships/oleObject" Target="embeddings/oleObject13.bin"/><Relationship Id="rId38" Type="http://schemas.openxmlformats.org/officeDocument/2006/relationships/image" Target="media/image19.jpeg"/><Relationship Id="rId37" Type="http://schemas.openxmlformats.org/officeDocument/2006/relationships/image" Target="media/image18.jpeg"/><Relationship Id="rId36" Type="http://schemas.openxmlformats.org/officeDocument/2006/relationships/oleObject" Target="embeddings/oleObject12.bin"/><Relationship Id="rId35" Type="http://schemas.openxmlformats.org/officeDocument/2006/relationships/image" Target="media/image17.jpeg"/><Relationship Id="rId34" Type="http://schemas.openxmlformats.org/officeDocument/2006/relationships/image" Target="media/image16.jpeg"/><Relationship Id="rId33" Type="http://schemas.openxmlformats.org/officeDocument/2006/relationships/oleObject" Target="embeddings/oleObject11.bin"/><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emf"/><Relationship Id="rId25" Type="http://schemas.openxmlformats.org/officeDocument/2006/relationships/oleObject" Target="embeddings/oleObject9.bin"/><Relationship Id="rId24" Type="http://schemas.openxmlformats.org/officeDocument/2006/relationships/image" Target="media/image9.jpeg"/><Relationship Id="rId23" Type="http://schemas.openxmlformats.org/officeDocument/2006/relationships/image" Target="media/image8.emf"/><Relationship Id="rId22" Type="http://schemas.openxmlformats.org/officeDocument/2006/relationships/oleObject" Target="embeddings/oleObject8.bin"/><Relationship Id="rId21" Type="http://schemas.openxmlformats.org/officeDocument/2006/relationships/image" Target="media/image7.e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6.bin"/><Relationship Id="rId17" Type="http://schemas.openxmlformats.org/officeDocument/2006/relationships/image" Target="media/image5.emf"/><Relationship Id="rId16" Type="http://schemas.openxmlformats.org/officeDocument/2006/relationships/oleObject" Target="embeddings/oleObject5.bin"/><Relationship Id="rId15" Type="http://schemas.openxmlformats.org/officeDocument/2006/relationships/image" Target="media/image4.emf"/><Relationship Id="rId14" Type="http://schemas.openxmlformats.org/officeDocument/2006/relationships/oleObject" Target="embeddings/oleObject4.bin"/><Relationship Id="rId13" Type="http://schemas.openxmlformats.org/officeDocument/2006/relationships/image" Target="media/image3.emf"/><Relationship Id="rId12" Type="http://schemas.openxmlformats.org/officeDocument/2006/relationships/oleObject" Target="embeddings/oleObject3.bin"/><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AD35AE-7A3B-4ED5-BE41-A2B207B8A03B}">
  <ds:schemaRefs/>
</ds:datastoreItem>
</file>

<file path=docProps/app.xml><?xml version="1.0" encoding="utf-8"?>
<Properties xmlns="http://schemas.openxmlformats.org/officeDocument/2006/extended-properties" xmlns:vt="http://schemas.openxmlformats.org/officeDocument/2006/docPropsVTypes">
  <Template>Normal.dotm</Template>
  <Pages>36</Pages>
  <Words>4053</Words>
  <Characters>23106</Characters>
  <Lines>192</Lines>
  <Paragraphs>54</Paragraphs>
  <ScaleCrop>false</ScaleCrop>
  <LinksUpToDate>false</LinksUpToDate>
  <CharactersWithSpaces>27105</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2016-12-15T11:48:00Z</dcterms:created>
  <dc:creator>jin huang</dc:creator>
  <cp:lastModifiedBy>Administrator</cp:lastModifiedBy>
  <dcterms:modified xsi:type="dcterms:W3CDTF">2018-04-13T12:09:37Z</dcterms:modified>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